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rPr>
          <w:rFonts w:hint="eastAsia" w:ascii="黑体" w:hAnsi="黑体" w:eastAsia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b/>
          <w:sz w:val="36"/>
          <w:szCs w:val="36"/>
        </w:rPr>
        <w:t>附件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1</w:t>
      </w:r>
      <w:bookmarkStart w:id="0" w:name="_GoBack"/>
      <w:bookmarkEnd w:id="0"/>
    </w:p>
    <w:p>
      <w:pPr>
        <w:spacing w:beforeLines="50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十堰市妇幼保健院设备(或劳务)招标采购技术参数表</w:t>
      </w:r>
    </w:p>
    <w:tbl>
      <w:tblPr>
        <w:tblStyle w:val="4"/>
        <w:tblW w:w="10065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3892"/>
        <w:gridCol w:w="4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exact"/>
        </w:trPr>
        <w:tc>
          <w:tcPr>
            <w:tcW w:w="2127" w:type="dxa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申购设备名称</w:t>
            </w:r>
          </w:p>
        </w:tc>
        <w:tc>
          <w:tcPr>
            <w:tcW w:w="3892" w:type="dxa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电动手术床</w:t>
            </w:r>
          </w:p>
        </w:tc>
        <w:tc>
          <w:tcPr>
            <w:tcW w:w="4046" w:type="dxa"/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国产；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进口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；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不限；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exact"/>
        </w:trPr>
        <w:tc>
          <w:tcPr>
            <w:tcW w:w="2127" w:type="dxa"/>
            <w:vAlign w:val="center"/>
          </w:tcPr>
          <w:p>
            <w:pPr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设备功能用途描述</w:t>
            </w:r>
          </w:p>
        </w:tc>
        <w:tc>
          <w:tcPr>
            <w:tcW w:w="7938" w:type="dxa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满足妇科、产科、甲乳科、骨科等手术的需要，头腿板可拆卸，床垫可防压疮、防水、易清洁。具有一键复位功能，内置蓄电池，超低位性能，头板、背板、腰板、臀板、腿板安全实用。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2" w:hRule="atLeast"/>
        </w:trPr>
        <w:tc>
          <w:tcPr>
            <w:tcW w:w="2127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具体技术参数</w:t>
            </w:r>
          </w:p>
        </w:tc>
        <w:tc>
          <w:tcPr>
            <w:tcW w:w="7938" w:type="dxa"/>
            <w:gridSpan w:val="2"/>
          </w:tcPr>
          <w:p>
            <w:pPr>
              <w:spacing w:line="276" w:lineRule="auto"/>
            </w:pPr>
            <w:r>
              <w:rPr>
                <w:rFonts w:hint="eastAsia"/>
              </w:rPr>
              <w:t>(参数条款中不能出现具体的品牌、型号、外观尺寸、重量等，核心参数用“*”标出，核心参数限3-5条）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1、具电动液压调整手术床；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2、满足妇科、产科、甲乳科、骨科等各种手术的需要；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3.具有遥控功能，一键复位功能，内置蓄电池，超低位性能；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4、床面由头部段、背部段、腰部段、臀部段、腿部段组成；床垫可防压疮、防水、防静电、易清洁；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5、具有电动调整手术床平移、前后倾、左右倾、上下升；且台面面板全部采用高强透光板制成，便利射线诊察。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6、台面长度2085≥㎜、台面宽度≥550㎜；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7、床面前后倾角度≥30°、左右倾角度≥20°；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8、头板折转角度上折≥55°、下折≥90°可拆卸；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9、腿板折转角度上折≥90°、外展≥90°可拆卸；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10、背板折转角度上折≥80°、下折≥40°；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11、腰板升高行程≥130㎜；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12、承重≥300㎏；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13、电源：交流220±10%，50Hz。</w:t>
            </w:r>
          </w:p>
        </w:tc>
      </w:tr>
    </w:tbl>
    <w:p/>
    <w:sectPr>
      <w:headerReference r:id="rId3" w:type="default"/>
      <w:pgSz w:w="11906" w:h="16838"/>
      <w:pgMar w:top="568" w:right="1758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BmNWUwYmU1MWNhN2FkZjQwY2E3YmQyNjU4N2UwODgifQ=="/>
  </w:docVars>
  <w:rsids>
    <w:rsidRoot w:val="20B85C82"/>
    <w:rsid w:val="00010354"/>
    <w:rsid w:val="00020155"/>
    <w:rsid w:val="0003193F"/>
    <w:rsid w:val="001249E8"/>
    <w:rsid w:val="00156AF3"/>
    <w:rsid w:val="001E73AB"/>
    <w:rsid w:val="00231FC6"/>
    <w:rsid w:val="0023419C"/>
    <w:rsid w:val="003621CC"/>
    <w:rsid w:val="003C3F9F"/>
    <w:rsid w:val="003D79FE"/>
    <w:rsid w:val="004B155E"/>
    <w:rsid w:val="00513F93"/>
    <w:rsid w:val="00516893"/>
    <w:rsid w:val="005D7891"/>
    <w:rsid w:val="00666E4F"/>
    <w:rsid w:val="00716FA3"/>
    <w:rsid w:val="00780154"/>
    <w:rsid w:val="00877544"/>
    <w:rsid w:val="00884D45"/>
    <w:rsid w:val="00927ABA"/>
    <w:rsid w:val="0097730A"/>
    <w:rsid w:val="00AC5E26"/>
    <w:rsid w:val="00BE3F23"/>
    <w:rsid w:val="00BE4292"/>
    <w:rsid w:val="00C75C32"/>
    <w:rsid w:val="00C81413"/>
    <w:rsid w:val="00CC2DF6"/>
    <w:rsid w:val="00D345DF"/>
    <w:rsid w:val="00D854AB"/>
    <w:rsid w:val="00DC2797"/>
    <w:rsid w:val="00DD38E8"/>
    <w:rsid w:val="00E5139F"/>
    <w:rsid w:val="00EE43F7"/>
    <w:rsid w:val="00EF57F3"/>
    <w:rsid w:val="00F017DB"/>
    <w:rsid w:val="00F031CE"/>
    <w:rsid w:val="00F5743F"/>
    <w:rsid w:val="00FA3645"/>
    <w:rsid w:val="1FE76202"/>
    <w:rsid w:val="20B85C82"/>
    <w:rsid w:val="31B57DA2"/>
    <w:rsid w:val="359E60E3"/>
    <w:rsid w:val="380428DF"/>
    <w:rsid w:val="4776488B"/>
    <w:rsid w:val="527E2C2B"/>
    <w:rsid w:val="73597D57"/>
    <w:rsid w:val="793869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564</Words>
  <Characters>596</Characters>
  <Lines>4</Lines>
  <Paragraphs>1</Paragraphs>
  <TotalTime>73</TotalTime>
  <ScaleCrop>false</ScaleCrop>
  <LinksUpToDate>false</LinksUpToDate>
  <CharactersWithSpaces>597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2021-01-15T09:44:00Z</dcterms:created>
  <dc:creator>H</dc:creator>
  <cp:lastModifiedBy>宰匣犯窗憾</cp:lastModifiedBy>
  <dcterms:modified xsi:type="dcterms:W3CDTF">2022-11-21T01:52:58Z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6A80415B20A94EA389F5866AE95A4480</vt:lpwstr>
  </property>
</Properties>
</file>