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0485" w:rsidRPr="00255A53" w:rsidRDefault="00300485" w:rsidP="00300485">
      <w:pPr>
        <w:autoSpaceDE w:val="0"/>
        <w:autoSpaceDN w:val="0"/>
        <w:jc w:val="center"/>
        <w:rPr>
          <w:b/>
        </w:rPr>
      </w:pPr>
      <w:r w:rsidRPr="00255A53">
        <w:rPr>
          <w:rFonts w:hint="eastAsia"/>
          <w:b/>
        </w:rPr>
        <w:t>招标的内容及</w:t>
      </w:r>
      <w:r>
        <w:rPr>
          <w:rFonts w:hint="eastAsia"/>
          <w:b/>
        </w:rPr>
        <w:t>技术</w:t>
      </w:r>
      <w:r w:rsidRPr="00255A53">
        <w:rPr>
          <w:rFonts w:hint="eastAsia"/>
          <w:b/>
        </w:rPr>
        <w:t>要求</w:t>
      </w:r>
    </w:p>
    <w:p w:rsidR="00300485" w:rsidRPr="007F5F74" w:rsidRDefault="00300485" w:rsidP="00300485">
      <w:pPr>
        <w:autoSpaceDE w:val="0"/>
        <w:autoSpaceDN w:val="0"/>
        <w:ind w:firstLineChars="200" w:firstLine="560"/>
      </w:pPr>
      <w:r w:rsidRPr="007F5F74">
        <w:rPr>
          <w:rFonts w:hint="eastAsia"/>
        </w:rPr>
        <w:t>一、招标内容：</w:t>
      </w:r>
    </w:p>
    <w:p w:rsidR="00300485" w:rsidRPr="007F5F74" w:rsidRDefault="00300485" w:rsidP="00300485">
      <w:pPr>
        <w:autoSpaceDE w:val="0"/>
        <w:autoSpaceDN w:val="0"/>
        <w:ind w:firstLineChars="200" w:firstLine="560"/>
      </w:pPr>
      <w:r w:rsidRPr="007F5F74">
        <w:rPr>
          <w:rFonts w:hint="eastAsia"/>
        </w:rPr>
        <w:t>本次招标的内容是十堰市妇幼保健院妇女儿童健康信息管理系统的开发和实施，包括：投标人具有合法知识产权的商品化妇女儿童健康信息管理系统软件、为满足招标人实际应用需求所必须的应用软件客户</w:t>
      </w:r>
      <w:proofErr w:type="gramStart"/>
      <w:r w:rsidRPr="007F5F74">
        <w:rPr>
          <w:rFonts w:hint="eastAsia"/>
        </w:rPr>
        <w:t>化开发</w:t>
      </w:r>
      <w:proofErr w:type="gramEnd"/>
      <w:r w:rsidRPr="007F5F74">
        <w:rPr>
          <w:rFonts w:hint="eastAsia"/>
        </w:rPr>
        <w:t>工作、应用软件功能扩充、修改、维护、基础数据准备、数据库系统选择及配置、人员培训、售后服务、技术支持、等建设内容。</w:t>
      </w:r>
    </w:p>
    <w:p w:rsidR="00300485" w:rsidRPr="007F5F74" w:rsidRDefault="00300485" w:rsidP="00300485">
      <w:pPr>
        <w:autoSpaceDE w:val="0"/>
        <w:autoSpaceDN w:val="0"/>
        <w:ind w:firstLineChars="200" w:firstLine="560"/>
      </w:pPr>
      <w:r w:rsidRPr="007F5F74">
        <w:rPr>
          <w:rFonts w:hint="eastAsia"/>
        </w:rPr>
        <w:t>投标人提供的应用软件不一定按照本招标文件所要求的模块进行划分，但必须包含本招标文件所要求的基本功能，同时允许增添新的功能模块，增添的功能模块将作为重要的考虑因素。系统方案须提供技术说明和基本报价。</w:t>
      </w:r>
    </w:p>
    <w:p w:rsidR="00300485" w:rsidRPr="007F5F74" w:rsidRDefault="00300485" w:rsidP="00300485">
      <w:pPr>
        <w:autoSpaceDE w:val="0"/>
        <w:autoSpaceDN w:val="0"/>
        <w:ind w:firstLineChars="200" w:firstLine="560"/>
      </w:pPr>
      <w:r w:rsidRPr="007F5F74">
        <w:rPr>
          <w:rFonts w:hint="eastAsia"/>
        </w:rPr>
        <w:t>本招标文件仅适用于本次招标书中所述的招标项目，软件包含范围、实施模块和分期实施步骤等项目内容在商务合同中最终确定。</w:t>
      </w:r>
    </w:p>
    <w:p w:rsidR="00300485" w:rsidRPr="007F5F74" w:rsidRDefault="00300485" w:rsidP="00300485">
      <w:pPr>
        <w:tabs>
          <w:tab w:val="left" w:pos="780"/>
        </w:tabs>
        <w:autoSpaceDE w:val="0"/>
        <w:autoSpaceDN w:val="0"/>
        <w:ind w:firstLineChars="200" w:firstLine="560"/>
      </w:pPr>
      <w:r w:rsidRPr="007F5F74">
        <w:rPr>
          <w:rFonts w:hint="eastAsia"/>
        </w:rPr>
        <w:t>（一）儿童保健管理功能要求</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7655"/>
      </w:tblGrid>
      <w:tr w:rsidR="00300485" w:rsidRPr="00B41324" w:rsidTr="002276B1">
        <w:trPr>
          <w:trHeight w:val="275"/>
          <w:jc w:val="center"/>
        </w:trPr>
        <w:tc>
          <w:tcPr>
            <w:tcW w:w="1985" w:type="dxa"/>
            <w:vAlign w:val="center"/>
          </w:tcPr>
          <w:p w:rsidR="00300485" w:rsidRPr="00B41324" w:rsidRDefault="00300485" w:rsidP="002276B1">
            <w:pPr>
              <w:autoSpaceDE w:val="0"/>
              <w:autoSpaceDN w:val="0"/>
              <w:jc w:val="center"/>
              <w:rPr>
                <w:b/>
                <w:sz w:val="24"/>
                <w:szCs w:val="24"/>
              </w:rPr>
            </w:pPr>
            <w:r w:rsidRPr="00B41324">
              <w:rPr>
                <w:rFonts w:hint="eastAsia"/>
                <w:b/>
                <w:sz w:val="24"/>
                <w:szCs w:val="24"/>
              </w:rPr>
              <w:t>项目名称</w:t>
            </w:r>
          </w:p>
        </w:tc>
        <w:tc>
          <w:tcPr>
            <w:tcW w:w="7655" w:type="dxa"/>
            <w:vAlign w:val="center"/>
          </w:tcPr>
          <w:p w:rsidR="00300485" w:rsidRPr="00B41324" w:rsidRDefault="00300485" w:rsidP="002276B1">
            <w:pPr>
              <w:autoSpaceDE w:val="0"/>
              <w:autoSpaceDN w:val="0"/>
              <w:ind w:leftChars="-360" w:left="-145" w:hangingChars="358" w:hanging="863"/>
              <w:jc w:val="center"/>
              <w:rPr>
                <w:b/>
                <w:sz w:val="24"/>
                <w:szCs w:val="24"/>
              </w:rPr>
            </w:pPr>
            <w:r w:rsidRPr="00B41324">
              <w:rPr>
                <w:rFonts w:hint="eastAsia"/>
                <w:b/>
                <w:sz w:val="24"/>
                <w:szCs w:val="24"/>
              </w:rPr>
              <w:t>技术规格和配置要求</w:t>
            </w:r>
          </w:p>
        </w:tc>
      </w:tr>
      <w:tr w:rsidR="00300485" w:rsidRPr="00B41324" w:rsidTr="002276B1">
        <w:trPr>
          <w:trHeight w:val="1060"/>
          <w:jc w:val="center"/>
        </w:trPr>
        <w:tc>
          <w:tcPr>
            <w:tcW w:w="1985" w:type="dxa"/>
            <w:vAlign w:val="center"/>
          </w:tcPr>
          <w:p w:rsidR="00300485" w:rsidRPr="00B41324" w:rsidRDefault="00300485" w:rsidP="002276B1">
            <w:pPr>
              <w:autoSpaceDE w:val="0"/>
              <w:autoSpaceDN w:val="0"/>
              <w:jc w:val="center"/>
              <w:rPr>
                <w:sz w:val="24"/>
                <w:szCs w:val="24"/>
              </w:rPr>
            </w:pPr>
            <w:r w:rsidRPr="00B41324">
              <w:rPr>
                <w:rFonts w:hint="eastAsia"/>
                <w:sz w:val="24"/>
                <w:szCs w:val="24"/>
              </w:rPr>
              <w:t>产品架构</w:t>
            </w:r>
          </w:p>
        </w:tc>
        <w:tc>
          <w:tcPr>
            <w:tcW w:w="7655" w:type="dxa"/>
            <w:vAlign w:val="center"/>
          </w:tcPr>
          <w:p w:rsidR="00300485" w:rsidRPr="00B41324" w:rsidRDefault="00300485" w:rsidP="002276B1">
            <w:pPr>
              <w:autoSpaceDE w:val="0"/>
              <w:autoSpaceDN w:val="0"/>
              <w:ind w:left="-101"/>
              <w:rPr>
                <w:sz w:val="24"/>
                <w:szCs w:val="24"/>
              </w:rPr>
            </w:pPr>
            <w:r w:rsidRPr="00B41324">
              <w:rPr>
                <w:rFonts w:hint="eastAsia"/>
                <w:sz w:val="24"/>
                <w:szCs w:val="24"/>
              </w:rPr>
              <w:t>支持CS</w:t>
            </w:r>
            <w:r w:rsidRPr="00B41324">
              <w:rPr>
                <w:sz w:val="24"/>
                <w:szCs w:val="24"/>
              </w:rPr>
              <w:t>/BS</w:t>
            </w:r>
            <w:r w:rsidRPr="00B41324">
              <w:rPr>
                <w:rFonts w:hint="eastAsia"/>
                <w:sz w:val="24"/>
                <w:szCs w:val="24"/>
              </w:rPr>
              <w:t>混合架构，支持无客户端访问业务系统，支持分布式部署，数据需集中加密存储，数据自动化备份。实现无需更新客户端即能升级新功能。</w:t>
            </w:r>
          </w:p>
        </w:tc>
      </w:tr>
      <w:tr w:rsidR="00300485" w:rsidRPr="00B41324" w:rsidTr="002276B1">
        <w:trPr>
          <w:trHeight w:val="558"/>
          <w:jc w:val="center"/>
        </w:trPr>
        <w:tc>
          <w:tcPr>
            <w:tcW w:w="1985" w:type="dxa"/>
            <w:vAlign w:val="center"/>
          </w:tcPr>
          <w:p w:rsidR="00300485" w:rsidRPr="00B41324" w:rsidRDefault="00300485" w:rsidP="002276B1">
            <w:pPr>
              <w:autoSpaceDE w:val="0"/>
              <w:autoSpaceDN w:val="0"/>
              <w:jc w:val="center"/>
              <w:rPr>
                <w:sz w:val="24"/>
                <w:szCs w:val="24"/>
              </w:rPr>
            </w:pPr>
            <w:r w:rsidRPr="00B41324">
              <w:rPr>
                <w:rFonts w:hint="eastAsia"/>
                <w:sz w:val="24"/>
                <w:szCs w:val="24"/>
              </w:rPr>
              <w:t>快速建档</w:t>
            </w:r>
          </w:p>
        </w:tc>
        <w:tc>
          <w:tcPr>
            <w:tcW w:w="7655" w:type="dxa"/>
            <w:vAlign w:val="center"/>
          </w:tcPr>
          <w:p w:rsidR="00300485" w:rsidRPr="00B41324" w:rsidRDefault="00300485" w:rsidP="002276B1">
            <w:pPr>
              <w:autoSpaceDE w:val="0"/>
              <w:autoSpaceDN w:val="0"/>
              <w:rPr>
                <w:sz w:val="24"/>
                <w:szCs w:val="24"/>
              </w:rPr>
            </w:pPr>
            <w:r w:rsidRPr="00B41324">
              <w:rPr>
                <w:rFonts w:hint="eastAsia"/>
                <w:sz w:val="24"/>
                <w:szCs w:val="24"/>
              </w:rPr>
              <w:t>确保档案唯一性。如果新建档案存在唯一识别</w:t>
            </w:r>
            <w:proofErr w:type="gramStart"/>
            <w:r w:rsidRPr="00B41324">
              <w:rPr>
                <w:rFonts w:hint="eastAsia"/>
                <w:sz w:val="24"/>
                <w:szCs w:val="24"/>
              </w:rPr>
              <w:t>号冲突</w:t>
            </w:r>
            <w:proofErr w:type="gramEnd"/>
            <w:r w:rsidRPr="00B41324">
              <w:rPr>
                <w:rFonts w:hint="eastAsia"/>
                <w:sz w:val="24"/>
                <w:szCs w:val="24"/>
              </w:rPr>
              <w:t>将会提示，</w:t>
            </w:r>
            <w:proofErr w:type="gramStart"/>
            <w:r w:rsidRPr="00B41324">
              <w:rPr>
                <w:rFonts w:hint="eastAsia"/>
                <w:sz w:val="24"/>
                <w:szCs w:val="24"/>
              </w:rPr>
              <w:t>重档质</w:t>
            </w:r>
            <w:proofErr w:type="gramEnd"/>
            <w:r w:rsidRPr="00B41324">
              <w:rPr>
                <w:rFonts w:hint="eastAsia"/>
                <w:sz w:val="24"/>
                <w:szCs w:val="24"/>
              </w:rPr>
              <w:t>控，且与HIS系统有关联识别。基本信息数据源</w:t>
            </w:r>
            <w:proofErr w:type="gramStart"/>
            <w:r w:rsidRPr="00B41324">
              <w:rPr>
                <w:rFonts w:hint="eastAsia"/>
                <w:sz w:val="24"/>
                <w:szCs w:val="24"/>
              </w:rPr>
              <w:t>字典库均采用</w:t>
            </w:r>
            <w:proofErr w:type="gramEnd"/>
            <w:r w:rsidRPr="00B41324">
              <w:rPr>
                <w:rFonts w:hint="eastAsia"/>
                <w:sz w:val="24"/>
                <w:szCs w:val="24"/>
              </w:rPr>
              <w:t>最新国标版，地址选择可精确至街道。</w:t>
            </w:r>
          </w:p>
        </w:tc>
      </w:tr>
      <w:tr w:rsidR="00300485" w:rsidRPr="00B41324" w:rsidTr="002276B1">
        <w:trPr>
          <w:trHeight w:val="1078"/>
          <w:jc w:val="center"/>
        </w:trPr>
        <w:tc>
          <w:tcPr>
            <w:tcW w:w="1985" w:type="dxa"/>
            <w:vAlign w:val="center"/>
          </w:tcPr>
          <w:p w:rsidR="00300485" w:rsidRPr="00B41324" w:rsidRDefault="00300485" w:rsidP="002276B1">
            <w:pPr>
              <w:autoSpaceDE w:val="0"/>
              <w:autoSpaceDN w:val="0"/>
              <w:jc w:val="center"/>
              <w:rPr>
                <w:sz w:val="24"/>
                <w:szCs w:val="24"/>
              </w:rPr>
            </w:pPr>
            <w:r w:rsidRPr="00B41324">
              <w:rPr>
                <w:rFonts w:hint="eastAsia"/>
                <w:sz w:val="24"/>
                <w:szCs w:val="24"/>
              </w:rPr>
              <w:t>档案管理</w:t>
            </w:r>
          </w:p>
        </w:tc>
        <w:tc>
          <w:tcPr>
            <w:tcW w:w="7655" w:type="dxa"/>
          </w:tcPr>
          <w:p w:rsidR="00300485" w:rsidRPr="00B41324" w:rsidRDefault="00300485" w:rsidP="002276B1">
            <w:pPr>
              <w:autoSpaceDE w:val="0"/>
              <w:autoSpaceDN w:val="0"/>
              <w:jc w:val="left"/>
              <w:rPr>
                <w:sz w:val="24"/>
                <w:szCs w:val="24"/>
              </w:rPr>
            </w:pPr>
            <w:r w:rsidRPr="00B41324">
              <w:rPr>
                <w:rFonts w:hint="eastAsia"/>
                <w:sz w:val="24"/>
                <w:szCs w:val="24"/>
              </w:rPr>
              <w:t>支持矫正胎龄计算。支持对档案进行合并，删除，编辑，管理范围可迁入迁出。支持合并档案功能包括历次体检记录。支持误操作数据合并后的拆分还原。</w:t>
            </w:r>
          </w:p>
        </w:tc>
      </w:tr>
      <w:tr w:rsidR="00300485" w:rsidRPr="00B41324" w:rsidTr="002276B1">
        <w:trPr>
          <w:trHeight w:val="454"/>
          <w:jc w:val="center"/>
        </w:trPr>
        <w:tc>
          <w:tcPr>
            <w:tcW w:w="1985" w:type="dxa"/>
            <w:vAlign w:val="center"/>
          </w:tcPr>
          <w:p w:rsidR="00300485" w:rsidRPr="00B41324" w:rsidRDefault="00300485" w:rsidP="002276B1">
            <w:pPr>
              <w:autoSpaceDE w:val="0"/>
              <w:autoSpaceDN w:val="0"/>
              <w:jc w:val="center"/>
              <w:rPr>
                <w:sz w:val="24"/>
                <w:szCs w:val="24"/>
              </w:rPr>
            </w:pPr>
            <w:r w:rsidRPr="00B41324">
              <w:rPr>
                <w:rFonts w:hint="eastAsia"/>
                <w:sz w:val="24"/>
                <w:szCs w:val="24"/>
              </w:rPr>
              <w:t>自定义工作台</w:t>
            </w:r>
          </w:p>
        </w:tc>
        <w:tc>
          <w:tcPr>
            <w:tcW w:w="7655" w:type="dxa"/>
          </w:tcPr>
          <w:p w:rsidR="00300485" w:rsidRPr="00B41324" w:rsidRDefault="00300485" w:rsidP="002276B1">
            <w:pPr>
              <w:autoSpaceDE w:val="0"/>
              <w:autoSpaceDN w:val="0"/>
              <w:ind w:left="34"/>
              <w:jc w:val="left"/>
              <w:rPr>
                <w:sz w:val="24"/>
                <w:szCs w:val="24"/>
              </w:rPr>
            </w:pPr>
            <w:r w:rsidRPr="00B41324">
              <w:rPr>
                <w:rFonts w:hint="eastAsia"/>
                <w:sz w:val="24"/>
                <w:szCs w:val="24"/>
              </w:rPr>
              <w:t>医护人员可在其可访问的权限范围内自定义个人操作界面。</w:t>
            </w:r>
          </w:p>
        </w:tc>
      </w:tr>
      <w:tr w:rsidR="00300485" w:rsidRPr="00B41324" w:rsidTr="002276B1">
        <w:trPr>
          <w:trHeight w:val="1060"/>
          <w:jc w:val="center"/>
        </w:trPr>
        <w:tc>
          <w:tcPr>
            <w:tcW w:w="1985" w:type="dxa"/>
            <w:vAlign w:val="center"/>
          </w:tcPr>
          <w:p w:rsidR="00300485" w:rsidRPr="00B41324" w:rsidRDefault="00300485" w:rsidP="002276B1">
            <w:pPr>
              <w:autoSpaceDE w:val="0"/>
              <w:autoSpaceDN w:val="0"/>
              <w:jc w:val="center"/>
              <w:rPr>
                <w:sz w:val="24"/>
                <w:szCs w:val="24"/>
              </w:rPr>
            </w:pPr>
            <w:r w:rsidRPr="00B41324">
              <w:rPr>
                <w:rFonts w:hint="eastAsia"/>
                <w:sz w:val="24"/>
                <w:szCs w:val="24"/>
              </w:rPr>
              <w:lastRenderedPageBreak/>
              <w:t>数据采集</w:t>
            </w:r>
          </w:p>
        </w:tc>
        <w:tc>
          <w:tcPr>
            <w:tcW w:w="7655" w:type="dxa"/>
          </w:tcPr>
          <w:p w:rsidR="00300485" w:rsidRPr="00B41324" w:rsidRDefault="00300485" w:rsidP="002276B1">
            <w:pPr>
              <w:autoSpaceDE w:val="0"/>
              <w:autoSpaceDN w:val="0"/>
              <w:ind w:left="-113" w:firstLineChars="40" w:firstLine="96"/>
              <w:jc w:val="left"/>
              <w:rPr>
                <w:sz w:val="24"/>
                <w:szCs w:val="24"/>
              </w:rPr>
            </w:pPr>
            <w:r w:rsidRPr="00B41324">
              <w:rPr>
                <w:rFonts w:hint="eastAsia"/>
                <w:sz w:val="24"/>
                <w:szCs w:val="24"/>
              </w:rPr>
              <w:t>医生在进行检查的时候，当日测量数据支持一键填充。支持回车或Tab键跳转到下个录入窗体。当日对同一个人的多次测量，系统将记录最新一次数据。</w:t>
            </w:r>
          </w:p>
        </w:tc>
      </w:tr>
      <w:tr w:rsidR="00300485" w:rsidRPr="00B41324" w:rsidTr="002276B1">
        <w:trPr>
          <w:trHeight w:val="1060"/>
          <w:jc w:val="center"/>
        </w:trPr>
        <w:tc>
          <w:tcPr>
            <w:tcW w:w="1985" w:type="dxa"/>
            <w:vAlign w:val="center"/>
          </w:tcPr>
          <w:p w:rsidR="00300485" w:rsidRPr="00B41324" w:rsidRDefault="00300485" w:rsidP="002276B1">
            <w:pPr>
              <w:autoSpaceDE w:val="0"/>
              <w:autoSpaceDN w:val="0"/>
              <w:jc w:val="center"/>
              <w:rPr>
                <w:sz w:val="24"/>
                <w:szCs w:val="24"/>
              </w:rPr>
            </w:pPr>
            <w:r w:rsidRPr="00B41324">
              <w:rPr>
                <w:rFonts w:hint="eastAsia"/>
                <w:sz w:val="24"/>
                <w:szCs w:val="24"/>
              </w:rPr>
              <w:t>健康体检</w:t>
            </w:r>
          </w:p>
        </w:tc>
        <w:tc>
          <w:tcPr>
            <w:tcW w:w="7655" w:type="dxa"/>
          </w:tcPr>
          <w:p w:rsidR="00300485" w:rsidRPr="00B41324" w:rsidRDefault="00300485" w:rsidP="002276B1">
            <w:pPr>
              <w:autoSpaceDE w:val="0"/>
              <w:autoSpaceDN w:val="0"/>
              <w:jc w:val="left"/>
              <w:rPr>
                <w:sz w:val="24"/>
                <w:szCs w:val="24"/>
              </w:rPr>
            </w:pPr>
            <w:r w:rsidRPr="00B41324">
              <w:rPr>
                <w:rFonts w:hint="eastAsia"/>
                <w:sz w:val="24"/>
                <w:szCs w:val="24"/>
              </w:rPr>
              <w:t>包括日常儿童体检、入园入托体检、集体（包括托幼机构）体检的不同体检对象的体检建档、登记、体检报告打印、体检数据查询、导出、体检分组管理、体检数据统计分析。</w:t>
            </w:r>
          </w:p>
          <w:p w:rsidR="00300485" w:rsidRPr="00B41324" w:rsidRDefault="00300485" w:rsidP="002276B1">
            <w:pPr>
              <w:autoSpaceDE w:val="0"/>
              <w:autoSpaceDN w:val="0"/>
              <w:ind w:firstLineChars="10" w:firstLine="24"/>
              <w:jc w:val="left"/>
              <w:rPr>
                <w:sz w:val="24"/>
                <w:szCs w:val="24"/>
              </w:rPr>
            </w:pPr>
            <w:r w:rsidRPr="00B41324">
              <w:rPr>
                <w:rFonts w:hint="eastAsia"/>
                <w:sz w:val="24"/>
                <w:szCs w:val="24"/>
              </w:rPr>
              <w:t>支持公共卫生的体检报告格式和医院自定义体检报告格式两种显示格式。</w:t>
            </w:r>
          </w:p>
          <w:p w:rsidR="00300485" w:rsidRPr="00B41324" w:rsidRDefault="00300485" w:rsidP="002276B1">
            <w:pPr>
              <w:autoSpaceDE w:val="0"/>
              <w:autoSpaceDN w:val="0"/>
              <w:ind w:firstLineChars="10" w:firstLine="24"/>
              <w:jc w:val="left"/>
              <w:rPr>
                <w:sz w:val="24"/>
                <w:szCs w:val="24"/>
              </w:rPr>
            </w:pPr>
            <w:r w:rsidRPr="00B41324">
              <w:rPr>
                <w:rFonts w:hint="eastAsia"/>
                <w:sz w:val="24"/>
                <w:szCs w:val="24"/>
              </w:rPr>
              <w:t>支持按不同月龄/性别，体检界面自动显示和隐藏不适合的内容，界面能随着检查对象性别，年龄或疾病智能变化适应。</w:t>
            </w:r>
          </w:p>
          <w:p w:rsidR="00300485" w:rsidRPr="00B41324" w:rsidRDefault="00300485" w:rsidP="002276B1">
            <w:pPr>
              <w:autoSpaceDE w:val="0"/>
              <w:autoSpaceDN w:val="0"/>
              <w:ind w:firstLineChars="10" w:firstLine="24"/>
              <w:jc w:val="left"/>
              <w:rPr>
                <w:sz w:val="24"/>
                <w:szCs w:val="24"/>
              </w:rPr>
            </w:pPr>
            <w:r w:rsidRPr="00B41324">
              <w:rPr>
                <w:rFonts w:hint="eastAsia"/>
                <w:sz w:val="24"/>
                <w:szCs w:val="24"/>
              </w:rPr>
              <w:t>支持自定义数据填充模板，可将内容按每个医护人员个性化的方式快速填充到相应选项。</w:t>
            </w:r>
          </w:p>
          <w:p w:rsidR="00300485" w:rsidRPr="00B41324" w:rsidRDefault="00300485" w:rsidP="002276B1">
            <w:pPr>
              <w:autoSpaceDE w:val="0"/>
              <w:autoSpaceDN w:val="0"/>
              <w:ind w:firstLineChars="10" w:firstLine="24"/>
              <w:jc w:val="left"/>
              <w:rPr>
                <w:sz w:val="24"/>
                <w:szCs w:val="24"/>
              </w:rPr>
            </w:pPr>
            <w:r w:rsidRPr="00B41324">
              <w:rPr>
                <w:rFonts w:hint="eastAsia"/>
                <w:sz w:val="24"/>
                <w:szCs w:val="24"/>
              </w:rPr>
              <w:t>体格发育提供可视化辅助诊断图和对照表（包括早产儿）。</w:t>
            </w:r>
          </w:p>
          <w:p w:rsidR="00300485" w:rsidRPr="00B41324" w:rsidRDefault="00300485" w:rsidP="002276B1">
            <w:pPr>
              <w:autoSpaceDE w:val="0"/>
              <w:autoSpaceDN w:val="0"/>
              <w:ind w:firstLineChars="10" w:firstLine="24"/>
              <w:jc w:val="left"/>
              <w:rPr>
                <w:sz w:val="24"/>
                <w:szCs w:val="24"/>
              </w:rPr>
            </w:pPr>
            <w:r w:rsidRPr="00B41324">
              <w:rPr>
                <w:rFonts w:hint="eastAsia"/>
                <w:sz w:val="24"/>
                <w:szCs w:val="24"/>
              </w:rPr>
              <w:t>支持按需打印，可高度自由的选择打印输出内容栏目</w:t>
            </w:r>
          </w:p>
          <w:p w:rsidR="00300485" w:rsidRPr="00B41324" w:rsidRDefault="00300485" w:rsidP="002276B1">
            <w:pPr>
              <w:autoSpaceDE w:val="0"/>
              <w:autoSpaceDN w:val="0"/>
              <w:ind w:firstLineChars="10" w:firstLine="24"/>
              <w:jc w:val="left"/>
              <w:rPr>
                <w:sz w:val="24"/>
                <w:szCs w:val="24"/>
              </w:rPr>
            </w:pPr>
            <w:r w:rsidRPr="00B41324">
              <w:rPr>
                <w:rFonts w:hint="eastAsia"/>
                <w:sz w:val="24"/>
                <w:szCs w:val="24"/>
              </w:rPr>
              <w:t>支持应</w:t>
            </w:r>
            <w:proofErr w:type="gramStart"/>
            <w:r w:rsidRPr="00B41324">
              <w:rPr>
                <w:rFonts w:hint="eastAsia"/>
                <w:sz w:val="24"/>
                <w:szCs w:val="24"/>
              </w:rPr>
              <w:t>检儿童</w:t>
            </w:r>
            <w:proofErr w:type="gramEnd"/>
            <w:r w:rsidRPr="00B41324">
              <w:rPr>
                <w:rFonts w:hint="eastAsia"/>
                <w:sz w:val="24"/>
                <w:szCs w:val="24"/>
              </w:rPr>
              <w:t>和逾期未</w:t>
            </w:r>
            <w:proofErr w:type="gramStart"/>
            <w:r w:rsidRPr="00B41324">
              <w:rPr>
                <w:rFonts w:hint="eastAsia"/>
                <w:sz w:val="24"/>
                <w:szCs w:val="24"/>
              </w:rPr>
              <w:t>检儿童</w:t>
            </w:r>
            <w:proofErr w:type="gramEnd"/>
            <w:r w:rsidRPr="00B41324">
              <w:rPr>
                <w:rFonts w:hint="eastAsia"/>
                <w:sz w:val="24"/>
                <w:szCs w:val="24"/>
              </w:rPr>
              <w:t>的提醒。</w:t>
            </w:r>
          </w:p>
        </w:tc>
      </w:tr>
      <w:tr w:rsidR="00300485" w:rsidRPr="00B41324" w:rsidTr="002276B1">
        <w:trPr>
          <w:trHeight w:val="1060"/>
          <w:jc w:val="center"/>
        </w:trPr>
        <w:tc>
          <w:tcPr>
            <w:tcW w:w="1985" w:type="dxa"/>
            <w:vAlign w:val="center"/>
          </w:tcPr>
          <w:p w:rsidR="00300485" w:rsidRPr="00B41324" w:rsidRDefault="00300485" w:rsidP="002276B1">
            <w:pPr>
              <w:autoSpaceDE w:val="0"/>
              <w:autoSpaceDN w:val="0"/>
              <w:jc w:val="center"/>
              <w:rPr>
                <w:sz w:val="24"/>
                <w:szCs w:val="24"/>
              </w:rPr>
            </w:pPr>
            <w:r w:rsidRPr="00B41324">
              <w:rPr>
                <w:rFonts w:hint="eastAsia"/>
                <w:sz w:val="24"/>
                <w:szCs w:val="24"/>
              </w:rPr>
              <w:t>智能标签</w:t>
            </w:r>
          </w:p>
        </w:tc>
        <w:tc>
          <w:tcPr>
            <w:tcW w:w="7655" w:type="dxa"/>
            <w:vAlign w:val="center"/>
          </w:tcPr>
          <w:p w:rsidR="00300485" w:rsidRPr="00B41324" w:rsidRDefault="00300485" w:rsidP="002276B1">
            <w:pPr>
              <w:autoSpaceDE w:val="0"/>
              <w:autoSpaceDN w:val="0"/>
              <w:rPr>
                <w:sz w:val="24"/>
                <w:szCs w:val="24"/>
              </w:rPr>
            </w:pPr>
            <w:r w:rsidRPr="00B41324">
              <w:rPr>
                <w:rFonts w:hint="eastAsia"/>
                <w:sz w:val="24"/>
                <w:szCs w:val="24"/>
              </w:rPr>
              <w:t>智能数据挖掘，当检查数据符合系统推荐标签特征值时，系统动态显示并提醒医护人员。支持医生自定义添加醒目标签。可自定义扩充智能标签的判断算法</w:t>
            </w:r>
          </w:p>
        </w:tc>
      </w:tr>
      <w:tr w:rsidR="00300485" w:rsidRPr="00B41324" w:rsidTr="002276B1">
        <w:trPr>
          <w:trHeight w:val="557"/>
          <w:jc w:val="center"/>
        </w:trPr>
        <w:tc>
          <w:tcPr>
            <w:tcW w:w="1985" w:type="dxa"/>
            <w:vAlign w:val="center"/>
          </w:tcPr>
          <w:p w:rsidR="00300485" w:rsidRPr="00B41324" w:rsidRDefault="00300485" w:rsidP="002276B1">
            <w:pPr>
              <w:autoSpaceDE w:val="0"/>
              <w:autoSpaceDN w:val="0"/>
              <w:jc w:val="center"/>
              <w:rPr>
                <w:sz w:val="24"/>
                <w:szCs w:val="24"/>
              </w:rPr>
            </w:pPr>
            <w:r w:rsidRPr="00B41324">
              <w:rPr>
                <w:rFonts w:hint="eastAsia"/>
                <w:sz w:val="24"/>
                <w:szCs w:val="24"/>
              </w:rPr>
              <w:t>专案管理</w:t>
            </w:r>
          </w:p>
        </w:tc>
        <w:tc>
          <w:tcPr>
            <w:tcW w:w="7655" w:type="dxa"/>
            <w:vAlign w:val="center"/>
          </w:tcPr>
          <w:p w:rsidR="00300485" w:rsidRPr="00B41324" w:rsidRDefault="00300485" w:rsidP="002276B1">
            <w:pPr>
              <w:autoSpaceDE w:val="0"/>
              <w:autoSpaceDN w:val="0"/>
              <w:ind w:firstLineChars="10" w:firstLine="24"/>
              <w:rPr>
                <w:sz w:val="24"/>
                <w:szCs w:val="24"/>
              </w:rPr>
            </w:pPr>
            <w:r w:rsidRPr="00B41324">
              <w:rPr>
                <w:rFonts w:hint="eastAsia"/>
                <w:sz w:val="24"/>
                <w:szCs w:val="24"/>
              </w:rPr>
              <w:t>提供非专案管理体弱儿筛查。</w:t>
            </w:r>
          </w:p>
          <w:p w:rsidR="00300485" w:rsidRPr="00B41324" w:rsidRDefault="00300485" w:rsidP="002276B1">
            <w:pPr>
              <w:autoSpaceDE w:val="0"/>
              <w:autoSpaceDN w:val="0"/>
              <w:ind w:firstLineChars="10" w:firstLine="24"/>
              <w:rPr>
                <w:sz w:val="24"/>
                <w:szCs w:val="24"/>
              </w:rPr>
            </w:pPr>
            <w:r w:rsidRPr="00B41324">
              <w:rPr>
                <w:rFonts w:hint="eastAsia"/>
                <w:sz w:val="24"/>
                <w:szCs w:val="24"/>
              </w:rPr>
              <w:t>提供通用性高危儿专案管理功能。</w:t>
            </w:r>
          </w:p>
          <w:p w:rsidR="00300485" w:rsidRPr="00B41324" w:rsidRDefault="00300485" w:rsidP="002276B1">
            <w:pPr>
              <w:autoSpaceDE w:val="0"/>
              <w:autoSpaceDN w:val="0"/>
              <w:ind w:firstLineChars="10" w:firstLine="24"/>
              <w:rPr>
                <w:sz w:val="24"/>
                <w:szCs w:val="24"/>
              </w:rPr>
            </w:pPr>
            <w:r w:rsidRPr="00B41324">
              <w:rPr>
                <w:rFonts w:hint="eastAsia"/>
                <w:sz w:val="24"/>
                <w:szCs w:val="24"/>
              </w:rPr>
              <w:t>支持来自常规体检的自动化营养性疾病专案建档和管理记录能满足生长发育偏离专案，早产儿专案，过敏专案等管理工作。</w:t>
            </w:r>
          </w:p>
          <w:p w:rsidR="00300485" w:rsidRPr="00B41324" w:rsidRDefault="00300485" w:rsidP="002276B1">
            <w:pPr>
              <w:autoSpaceDE w:val="0"/>
              <w:autoSpaceDN w:val="0"/>
              <w:ind w:firstLineChars="10" w:firstLine="24"/>
              <w:rPr>
                <w:sz w:val="24"/>
                <w:szCs w:val="24"/>
              </w:rPr>
            </w:pPr>
            <w:r w:rsidRPr="00B41324">
              <w:rPr>
                <w:rFonts w:hint="eastAsia"/>
                <w:sz w:val="24"/>
                <w:szCs w:val="24"/>
              </w:rPr>
              <w:t>能选择性采集实验室单据，各专项检测的结果，自动</w:t>
            </w:r>
            <w:proofErr w:type="gramStart"/>
            <w:r w:rsidRPr="00B41324">
              <w:rPr>
                <w:rFonts w:hint="eastAsia"/>
                <w:sz w:val="24"/>
                <w:szCs w:val="24"/>
              </w:rPr>
              <w:t>勾选需要</w:t>
            </w:r>
            <w:proofErr w:type="gramEnd"/>
            <w:r w:rsidRPr="00B41324">
              <w:rPr>
                <w:rFonts w:hint="eastAsia"/>
                <w:sz w:val="24"/>
                <w:szCs w:val="24"/>
              </w:rPr>
              <w:t>的检查结果，形成全科医生病历。</w:t>
            </w:r>
          </w:p>
          <w:p w:rsidR="00300485" w:rsidRPr="00B41324" w:rsidRDefault="00300485" w:rsidP="002276B1">
            <w:pPr>
              <w:autoSpaceDE w:val="0"/>
              <w:autoSpaceDN w:val="0"/>
              <w:ind w:firstLineChars="10" w:firstLine="24"/>
              <w:rPr>
                <w:sz w:val="24"/>
                <w:szCs w:val="24"/>
              </w:rPr>
            </w:pPr>
            <w:r w:rsidRPr="00B41324">
              <w:rPr>
                <w:rFonts w:hint="eastAsia"/>
                <w:sz w:val="24"/>
                <w:szCs w:val="24"/>
              </w:rPr>
              <w:t>支持对专案管理随访</w:t>
            </w:r>
          </w:p>
        </w:tc>
      </w:tr>
      <w:tr w:rsidR="00300485" w:rsidRPr="00B41324" w:rsidTr="002276B1">
        <w:trPr>
          <w:trHeight w:val="1060"/>
          <w:jc w:val="center"/>
        </w:trPr>
        <w:tc>
          <w:tcPr>
            <w:tcW w:w="1985" w:type="dxa"/>
            <w:vAlign w:val="center"/>
          </w:tcPr>
          <w:p w:rsidR="00300485" w:rsidRPr="00B41324" w:rsidRDefault="00300485" w:rsidP="002276B1">
            <w:pPr>
              <w:autoSpaceDE w:val="0"/>
              <w:autoSpaceDN w:val="0"/>
              <w:jc w:val="center"/>
              <w:rPr>
                <w:sz w:val="24"/>
                <w:szCs w:val="24"/>
              </w:rPr>
            </w:pPr>
            <w:r w:rsidRPr="00B41324">
              <w:rPr>
                <w:rFonts w:hint="eastAsia"/>
                <w:sz w:val="24"/>
                <w:szCs w:val="24"/>
              </w:rPr>
              <w:t>生长发育管理</w:t>
            </w:r>
          </w:p>
        </w:tc>
        <w:tc>
          <w:tcPr>
            <w:tcW w:w="7655" w:type="dxa"/>
            <w:vAlign w:val="center"/>
          </w:tcPr>
          <w:p w:rsidR="00300485" w:rsidRPr="00B41324" w:rsidRDefault="00300485" w:rsidP="002276B1">
            <w:pPr>
              <w:autoSpaceDE w:val="0"/>
              <w:autoSpaceDN w:val="0"/>
              <w:rPr>
                <w:sz w:val="24"/>
                <w:szCs w:val="24"/>
              </w:rPr>
            </w:pPr>
            <w:r w:rsidRPr="00B41324">
              <w:rPr>
                <w:rFonts w:hint="eastAsia"/>
                <w:sz w:val="24"/>
                <w:szCs w:val="24"/>
              </w:rPr>
              <w:t>提供当前最新的各类发育行为量表。</w:t>
            </w:r>
          </w:p>
          <w:p w:rsidR="00300485" w:rsidRPr="00B41324" w:rsidRDefault="00300485" w:rsidP="002276B1">
            <w:pPr>
              <w:autoSpaceDE w:val="0"/>
              <w:autoSpaceDN w:val="0"/>
              <w:rPr>
                <w:sz w:val="24"/>
                <w:szCs w:val="24"/>
              </w:rPr>
            </w:pPr>
            <w:r w:rsidRPr="00B41324">
              <w:rPr>
                <w:rFonts w:hint="eastAsia"/>
                <w:sz w:val="24"/>
                <w:szCs w:val="24"/>
              </w:rPr>
              <w:t>支持评估量表结果的快捷批量录入。</w:t>
            </w:r>
          </w:p>
          <w:p w:rsidR="00300485" w:rsidRPr="00B41324" w:rsidRDefault="00300485" w:rsidP="002276B1">
            <w:pPr>
              <w:autoSpaceDE w:val="0"/>
              <w:autoSpaceDN w:val="0"/>
              <w:rPr>
                <w:sz w:val="24"/>
                <w:szCs w:val="24"/>
              </w:rPr>
            </w:pPr>
            <w:r w:rsidRPr="00B41324">
              <w:rPr>
                <w:rFonts w:hint="eastAsia"/>
                <w:sz w:val="24"/>
                <w:szCs w:val="24"/>
              </w:rPr>
              <w:t>对于有标准诊断算法的评估将自动给出评估建议和相应的治疗方案。</w:t>
            </w:r>
          </w:p>
          <w:p w:rsidR="00300485" w:rsidRPr="00B41324" w:rsidRDefault="00300485" w:rsidP="002276B1">
            <w:pPr>
              <w:autoSpaceDE w:val="0"/>
              <w:autoSpaceDN w:val="0"/>
              <w:rPr>
                <w:sz w:val="24"/>
                <w:szCs w:val="24"/>
              </w:rPr>
            </w:pPr>
            <w:r w:rsidRPr="00B41324">
              <w:rPr>
                <w:rFonts w:hint="eastAsia"/>
                <w:sz w:val="24"/>
                <w:szCs w:val="24"/>
              </w:rPr>
              <w:t>筛查结果单据能被专案或体检系统直接调取并写入相应病历</w:t>
            </w:r>
          </w:p>
          <w:p w:rsidR="00300485" w:rsidRPr="00B41324" w:rsidRDefault="00300485" w:rsidP="002276B1">
            <w:pPr>
              <w:autoSpaceDE w:val="0"/>
              <w:autoSpaceDN w:val="0"/>
              <w:rPr>
                <w:sz w:val="24"/>
                <w:szCs w:val="24"/>
              </w:rPr>
            </w:pPr>
            <w:r w:rsidRPr="00B41324">
              <w:rPr>
                <w:rFonts w:hint="eastAsia"/>
                <w:sz w:val="24"/>
                <w:szCs w:val="24"/>
              </w:rPr>
              <w:t>提供线上线下自助填写量表功能。</w:t>
            </w:r>
          </w:p>
          <w:p w:rsidR="00300485" w:rsidRPr="00B41324" w:rsidRDefault="00300485" w:rsidP="002276B1">
            <w:pPr>
              <w:autoSpaceDE w:val="0"/>
              <w:autoSpaceDN w:val="0"/>
              <w:rPr>
                <w:sz w:val="24"/>
                <w:szCs w:val="24"/>
              </w:rPr>
            </w:pPr>
            <w:r w:rsidRPr="00B41324">
              <w:rPr>
                <w:rFonts w:hint="eastAsia"/>
                <w:sz w:val="24"/>
                <w:szCs w:val="24"/>
              </w:rPr>
              <w:t>对同一患者历次评估结果进行统计分析。</w:t>
            </w:r>
          </w:p>
        </w:tc>
      </w:tr>
      <w:tr w:rsidR="00300485" w:rsidRPr="00B41324" w:rsidTr="002276B1">
        <w:trPr>
          <w:trHeight w:val="1060"/>
          <w:jc w:val="center"/>
        </w:trPr>
        <w:tc>
          <w:tcPr>
            <w:tcW w:w="1985" w:type="dxa"/>
            <w:vAlign w:val="center"/>
          </w:tcPr>
          <w:p w:rsidR="00300485" w:rsidRPr="00B41324" w:rsidRDefault="00300485" w:rsidP="002276B1">
            <w:pPr>
              <w:autoSpaceDE w:val="0"/>
              <w:autoSpaceDN w:val="0"/>
              <w:jc w:val="center"/>
              <w:rPr>
                <w:sz w:val="24"/>
                <w:szCs w:val="24"/>
              </w:rPr>
            </w:pPr>
            <w:r w:rsidRPr="00B41324">
              <w:rPr>
                <w:rFonts w:hint="eastAsia"/>
                <w:sz w:val="24"/>
                <w:szCs w:val="24"/>
              </w:rPr>
              <w:t>骨龄评测</w:t>
            </w:r>
          </w:p>
        </w:tc>
        <w:tc>
          <w:tcPr>
            <w:tcW w:w="7655" w:type="dxa"/>
            <w:vAlign w:val="center"/>
          </w:tcPr>
          <w:p w:rsidR="00300485" w:rsidRPr="00B41324" w:rsidRDefault="00300485" w:rsidP="002276B1">
            <w:pPr>
              <w:autoSpaceDE w:val="0"/>
              <w:autoSpaceDN w:val="0"/>
              <w:ind w:left="27"/>
              <w:rPr>
                <w:sz w:val="24"/>
                <w:szCs w:val="24"/>
              </w:rPr>
            </w:pPr>
            <w:r w:rsidRPr="00B41324">
              <w:rPr>
                <w:rFonts w:hint="eastAsia"/>
                <w:sz w:val="24"/>
                <w:szCs w:val="24"/>
              </w:rPr>
              <w:t>支持TW3_C_RUS，RUS_CHN，TW3_c_Carpal三种评价方法，智能评定。评测结果能被专案调取并写入相应病历。</w:t>
            </w:r>
          </w:p>
        </w:tc>
      </w:tr>
      <w:tr w:rsidR="00300485" w:rsidRPr="00B41324" w:rsidTr="002276B1">
        <w:trPr>
          <w:trHeight w:val="1060"/>
          <w:jc w:val="center"/>
        </w:trPr>
        <w:tc>
          <w:tcPr>
            <w:tcW w:w="1985" w:type="dxa"/>
          </w:tcPr>
          <w:p w:rsidR="00300485" w:rsidRPr="00B41324" w:rsidRDefault="00300485" w:rsidP="002276B1">
            <w:pPr>
              <w:autoSpaceDE w:val="0"/>
              <w:autoSpaceDN w:val="0"/>
              <w:jc w:val="center"/>
              <w:rPr>
                <w:sz w:val="24"/>
                <w:szCs w:val="24"/>
              </w:rPr>
            </w:pPr>
            <w:r w:rsidRPr="00B41324">
              <w:rPr>
                <w:rFonts w:hint="eastAsia"/>
                <w:sz w:val="24"/>
                <w:szCs w:val="24"/>
              </w:rPr>
              <w:t>儿童营养管理</w:t>
            </w:r>
          </w:p>
        </w:tc>
        <w:tc>
          <w:tcPr>
            <w:tcW w:w="7655" w:type="dxa"/>
          </w:tcPr>
          <w:p w:rsidR="00300485" w:rsidRPr="00B41324" w:rsidRDefault="00300485" w:rsidP="002276B1">
            <w:pPr>
              <w:autoSpaceDE w:val="0"/>
              <w:autoSpaceDN w:val="0"/>
              <w:rPr>
                <w:sz w:val="24"/>
                <w:szCs w:val="24"/>
              </w:rPr>
            </w:pPr>
            <w:r w:rsidRPr="00B41324">
              <w:rPr>
                <w:rFonts w:hint="eastAsia"/>
                <w:sz w:val="24"/>
                <w:szCs w:val="24"/>
              </w:rPr>
              <w:t>支持自定义食谱编写，支持快捷录入和详细录入的评估方式。</w:t>
            </w:r>
          </w:p>
          <w:p w:rsidR="00300485" w:rsidRPr="00B41324" w:rsidRDefault="00300485" w:rsidP="002276B1">
            <w:pPr>
              <w:autoSpaceDE w:val="0"/>
              <w:autoSpaceDN w:val="0"/>
              <w:rPr>
                <w:sz w:val="24"/>
                <w:szCs w:val="24"/>
              </w:rPr>
            </w:pPr>
            <w:r w:rsidRPr="00B41324">
              <w:rPr>
                <w:rFonts w:hint="eastAsia"/>
                <w:sz w:val="24"/>
                <w:szCs w:val="24"/>
              </w:rPr>
              <w:t>采用最新的膳食摄入参考标准和食物成分表。</w:t>
            </w:r>
          </w:p>
          <w:p w:rsidR="00300485" w:rsidRPr="00B41324" w:rsidRDefault="00300485" w:rsidP="002276B1">
            <w:pPr>
              <w:autoSpaceDE w:val="0"/>
              <w:autoSpaceDN w:val="0"/>
              <w:rPr>
                <w:sz w:val="24"/>
                <w:szCs w:val="24"/>
              </w:rPr>
            </w:pPr>
            <w:r w:rsidRPr="00B41324">
              <w:rPr>
                <w:rFonts w:hint="eastAsia"/>
                <w:sz w:val="24"/>
                <w:szCs w:val="24"/>
              </w:rPr>
              <w:t>可按年龄和人群自定义配餐方式。</w:t>
            </w:r>
          </w:p>
          <w:p w:rsidR="00300485" w:rsidRPr="00B41324" w:rsidRDefault="00300485" w:rsidP="002276B1">
            <w:pPr>
              <w:autoSpaceDE w:val="0"/>
              <w:autoSpaceDN w:val="0"/>
              <w:rPr>
                <w:sz w:val="24"/>
                <w:szCs w:val="24"/>
              </w:rPr>
            </w:pPr>
            <w:r w:rsidRPr="00B41324">
              <w:rPr>
                <w:rFonts w:hint="eastAsia"/>
                <w:sz w:val="24"/>
                <w:szCs w:val="24"/>
              </w:rPr>
              <w:t>基于儿童的患病状况自动推荐相应的食谱。</w:t>
            </w:r>
          </w:p>
          <w:p w:rsidR="00300485" w:rsidRPr="00B41324" w:rsidRDefault="00300485" w:rsidP="002276B1">
            <w:pPr>
              <w:autoSpaceDE w:val="0"/>
              <w:autoSpaceDN w:val="0"/>
              <w:rPr>
                <w:sz w:val="24"/>
                <w:szCs w:val="24"/>
              </w:rPr>
            </w:pPr>
            <w:r w:rsidRPr="00B41324">
              <w:rPr>
                <w:rFonts w:hint="eastAsia"/>
                <w:sz w:val="24"/>
                <w:szCs w:val="24"/>
              </w:rPr>
              <w:t>提供儿童营养不良、缺铁性贫血、佝偻病、肥胖儿等营养性疾病专案管理。</w:t>
            </w:r>
          </w:p>
        </w:tc>
      </w:tr>
      <w:tr w:rsidR="00300485" w:rsidRPr="00B41324" w:rsidTr="002276B1">
        <w:trPr>
          <w:trHeight w:val="794"/>
          <w:jc w:val="center"/>
        </w:trPr>
        <w:tc>
          <w:tcPr>
            <w:tcW w:w="1985" w:type="dxa"/>
          </w:tcPr>
          <w:p w:rsidR="00300485" w:rsidRPr="00B41324" w:rsidRDefault="00300485" w:rsidP="002276B1">
            <w:pPr>
              <w:autoSpaceDE w:val="0"/>
              <w:autoSpaceDN w:val="0"/>
              <w:jc w:val="center"/>
              <w:rPr>
                <w:sz w:val="24"/>
                <w:szCs w:val="24"/>
              </w:rPr>
            </w:pPr>
            <w:r w:rsidRPr="00B41324">
              <w:rPr>
                <w:rFonts w:hint="eastAsia"/>
                <w:sz w:val="24"/>
                <w:szCs w:val="24"/>
              </w:rPr>
              <w:t>儿童心理管理</w:t>
            </w:r>
          </w:p>
        </w:tc>
        <w:tc>
          <w:tcPr>
            <w:tcW w:w="7655" w:type="dxa"/>
          </w:tcPr>
          <w:p w:rsidR="00300485" w:rsidRPr="00B41324" w:rsidRDefault="00300485" w:rsidP="002276B1">
            <w:pPr>
              <w:autoSpaceDE w:val="0"/>
              <w:autoSpaceDN w:val="0"/>
              <w:ind w:firstLineChars="10" w:firstLine="24"/>
              <w:rPr>
                <w:sz w:val="24"/>
                <w:szCs w:val="24"/>
              </w:rPr>
            </w:pPr>
            <w:r w:rsidRPr="00B41324">
              <w:rPr>
                <w:rFonts w:hint="eastAsia"/>
                <w:sz w:val="24"/>
                <w:szCs w:val="24"/>
              </w:rPr>
              <w:t>提供儿童心理相关评估量表。提供儿童心理管理专案管理，包括但不限于自闭症、多动症管理。</w:t>
            </w:r>
          </w:p>
        </w:tc>
      </w:tr>
      <w:tr w:rsidR="00300485" w:rsidRPr="00B41324" w:rsidTr="002276B1">
        <w:trPr>
          <w:trHeight w:val="1060"/>
          <w:jc w:val="center"/>
        </w:trPr>
        <w:tc>
          <w:tcPr>
            <w:tcW w:w="1985" w:type="dxa"/>
          </w:tcPr>
          <w:p w:rsidR="00300485" w:rsidRPr="00B41324" w:rsidRDefault="00300485" w:rsidP="002276B1">
            <w:pPr>
              <w:autoSpaceDE w:val="0"/>
              <w:autoSpaceDN w:val="0"/>
              <w:jc w:val="center"/>
              <w:rPr>
                <w:sz w:val="24"/>
                <w:szCs w:val="24"/>
              </w:rPr>
            </w:pPr>
            <w:r w:rsidRPr="00B41324">
              <w:rPr>
                <w:rFonts w:hint="eastAsia"/>
                <w:sz w:val="24"/>
                <w:szCs w:val="24"/>
              </w:rPr>
              <w:t>儿童五官保健管理</w:t>
            </w:r>
          </w:p>
        </w:tc>
        <w:tc>
          <w:tcPr>
            <w:tcW w:w="7655" w:type="dxa"/>
          </w:tcPr>
          <w:p w:rsidR="00300485" w:rsidRPr="00B41324" w:rsidRDefault="00300485" w:rsidP="002276B1">
            <w:pPr>
              <w:autoSpaceDE w:val="0"/>
              <w:autoSpaceDN w:val="0"/>
              <w:rPr>
                <w:sz w:val="24"/>
                <w:szCs w:val="24"/>
              </w:rPr>
            </w:pPr>
            <w:r w:rsidRPr="00B41324">
              <w:rPr>
                <w:rFonts w:hint="eastAsia"/>
                <w:sz w:val="24"/>
                <w:szCs w:val="24"/>
              </w:rPr>
              <w:t>包括眼保健、视力检查、眼底筛查、视功能训练等视力保健管理，支持随访</w:t>
            </w:r>
          </w:p>
          <w:p w:rsidR="00300485" w:rsidRPr="00B41324" w:rsidRDefault="00300485" w:rsidP="002276B1">
            <w:pPr>
              <w:autoSpaceDE w:val="0"/>
              <w:autoSpaceDN w:val="0"/>
              <w:rPr>
                <w:sz w:val="24"/>
                <w:szCs w:val="24"/>
              </w:rPr>
            </w:pPr>
            <w:r w:rsidRPr="00B41324">
              <w:rPr>
                <w:rFonts w:hint="eastAsia"/>
                <w:sz w:val="24"/>
                <w:szCs w:val="24"/>
              </w:rPr>
              <w:t>包括听力保健、听力筛查、听觉评估等管理，支持随访</w:t>
            </w:r>
          </w:p>
          <w:p w:rsidR="00300485" w:rsidRPr="00B41324" w:rsidRDefault="00300485" w:rsidP="002276B1">
            <w:pPr>
              <w:autoSpaceDE w:val="0"/>
              <w:autoSpaceDN w:val="0"/>
              <w:rPr>
                <w:sz w:val="24"/>
                <w:szCs w:val="24"/>
              </w:rPr>
            </w:pPr>
            <w:r w:rsidRPr="00B41324">
              <w:rPr>
                <w:rFonts w:hint="eastAsia"/>
                <w:sz w:val="24"/>
                <w:szCs w:val="24"/>
              </w:rPr>
              <w:t>包括儿童口腔保健管理，支持随访</w:t>
            </w:r>
          </w:p>
        </w:tc>
      </w:tr>
      <w:tr w:rsidR="00300485" w:rsidRPr="00B41324" w:rsidTr="002276B1">
        <w:trPr>
          <w:trHeight w:val="778"/>
          <w:jc w:val="center"/>
        </w:trPr>
        <w:tc>
          <w:tcPr>
            <w:tcW w:w="1985" w:type="dxa"/>
          </w:tcPr>
          <w:p w:rsidR="00300485" w:rsidRPr="00B41324" w:rsidRDefault="00300485" w:rsidP="002276B1">
            <w:pPr>
              <w:autoSpaceDE w:val="0"/>
              <w:autoSpaceDN w:val="0"/>
              <w:jc w:val="center"/>
              <w:rPr>
                <w:sz w:val="24"/>
                <w:szCs w:val="24"/>
              </w:rPr>
            </w:pPr>
            <w:r w:rsidRPr="00B41324">
              <w:rPr>
                <w:rFonts w:hint="eastAsia"/>
                <w:sz w:val="24"/>
                <w:szCs w:val="24"/>
              </w:rPr>
              <w:t>儿童康复管理</w:t>
            </w:r>
          </w:p>
        </w:tc>
        <w:tc>
          <w:tcPr>
            <w:tcW w:w="7655" w:type="dxa"/>
          </w:tcPr>
          <w:p w:rsidR="00300485" w:rsidRPr="00B41324" w:rsidRDefault="00300485" w:rsidP="002276B1">
            <w:pPr>
              <w:autoSpaceDE w:val="0"/>
              <w:autoSpaceDN w:val="0"/>
              <w:ind w:leftChars="10" w:left="28"/>
              <w:rPr>
                <w:sz w:val="24"/>
                <w:szCs w:val="24"/>
              </w:rPr>
            </w:pPr>
            <w:r w:rsidRPr="00B41324">
              <w:rPr>
                <w:rFonts w:hint="eastAsia"/>
                <w:sz w:val="24"/>
                <w:szCs w:val="24"/>
              </w:rPr>
              <w:t>提供儿童康复管理专案管理，包括但不限于脑损伤、自闭症、多动症等康复，记录每次康复训练情况，支持随访。</w:t>
            </w:r>
          </w:p>
        </w:tc>
      </w:tr>
      <w:tr w:rsidR="00300485" w:rsidRPr="00B41324" w:rsidTr="002276B1">
        <w:trPr>
          <w:trHeight w:val="416"/>
          <w:jc w:val="center"/>
        </w:trPr>
        <w:tc>
          <w:tcPr>
            <w:tcW w:w="1985" w:type="dxa"/>
          </w:tcPr>
          <w:p w:rsidR="00300485" w:rsidRPr="00B41324" w:rsidRDefault="00300485" w:rsidP="002276B1">
            <w:pPr>
              <w:autoSpaceDE w:val="0"/>
              <w:autoSpaceDN w:val="0"/>
              <w:jc w:val="center"/>
              <w:rPr>
                <w:sz w:val="24"/>
                <w:szCs w:val="24"/>
              </w:rPr>
            </w:pPr>
            <w:r w:rsidRPr="00B41324">
              <w:rPr>
                <w:rFonts w:hint="eastAsia"/>
                <w:sz w:val="24"/>
                <w:szCs w:val="24"/>
              </w:rPr>
              <w:t>系统功能</w:t>
            </w:r>
          </w:p>
        </w:tc>
        <w:tc>
          <w:tcPr>
            <w:tcW w:w="7655" w:type="dxa"/>
          </w:tcPr>
          <w:p w:rsidR="00300485" w:rsidRPr="00B41324" w:rsidRDefault="00300485" w:rsidP="002276B1">
            <w:pPr>
              <w:autoSpaceDE w:val="0"/>
              <w:autoSpaceDN w:val="0"/>
              <w:rPr>
                <w:sz w:val="24"/>
                <w:szCs w:val="24"/>
              </w:rPr>
            </w:pPr>
            <w:r w:rsidRPr="00B41324">
              <w:rPr>
                <w:rFonts w:hint="eastAsia"/>
                <w:sz w:val="24"/>
                <w:szCs w:val="24"/>
              </w:rPr>
              <w:t>具有用户权限和角色配置功能。</w:t>
            </w:r>
          </w:p>
          <w:p w:rsidR="00300485" w:rsidRPr="00B41324" w:rsidRDefault="00300485" w:rsidP="002276B1">
            <w:pPr>
              <w:autoSpaceDE w:val="0"/>
              <w:autoSpaceDN w:val="0"/>
              <w:rPr>
                <w:sz w:val="24"/>
                <w:szCs w:val="24"/>
              </w:rPr>
            </w:pPr>
            <w:r w:rsidRPr="00B41324">
              <w:rPr>
                <w:rFonts w:hint="eastAsia"/>
                <w:sz w:val="24"/>
                <w:szCs w:val="24"/>
              </w:rPr>
              <w:t>提供自定义字典维护功能。</w:t>
            </w:r>
          </w:p>
          <w:p w:rsidR="00300485" w:rsidRPr="00B41324" w:rsidRDefault="00300485" w:rsidP="002276B1">
            <w:pPr>
              <w:autoSpaceDE w:val="0"/>
              <w:autoSpaceDN w:val="0"/>
              <w:rPr>
                <w:sz w:val="24"/>
                <w:szCs w:val="24"/>
              </w:rPr>
            </w:pPr>
            <w:r w:rsidRPr="00B41324">
              <w:rPr>
                <w:rFonts w:hint="eastAsia"/>
                <w:sz w:val="24"/>
                <w:szCs w:val="24"/>
              </w:rPr>
              <w:t>内置LIS，HIS，PACS等第三方数据集成接口。</w:t>
            </w:r>
          </w:p>
          <w:p w:rsidR="00300485" w:rsidRPr="00B41324" w:rsidRDefault="00300485" w:rsidP="002276B1">
            <w:pPr>
              <w:autoSpaceDE w:val="0"/>
              <w:autoSpaceDN w:val="0"/>
              <w:rPr>
                <w:sz w:val="24"/>
                <w:szCs w:val="24"/>
              </w:rPr>
            </w:pPr>
            <w:r w:rsidRPr="00B41324">
              <w:rPr>
                <w:rFonts w:hint="eastAsia"/>
                <w:sz w:val="24"/>
                <w:szCs w:val="24"/>
              </w:rPr>
              <w:t>全局设置可自定义调整系统的评测标准，管理流程，数据单位等信息。</w:t>
            </w:r>
          </w:p>
          <w:p w:rsidR="00300485" w:rsidRPr="00B41324" w:rsidRDefault="00300485" w:rsidP="002276B1">
            <w:pPr>
              <w:autoSpaceDE w:val="0"/>
              <w:autoSpaceDN w:val="0"/>
              <w:rPr>
                <w:sz w:val="24"/>
                <w:szCs w:val="24"/>
              </w:rPr>
            </w:pPr>
            <w:r w:rsidRPr="00B41324">
              <w:rPr>
                <w:rFonts w:hint="eastAsia"/>
                <w:sz w:val="24"/>
                <w:szCs w:val="24"/>
              </w:rPr>
              <w:t>支持</w:t>
            </w:r>
            <w:proofErr w:type="gramStart"/>
            <w:r w:rsidRPr="00B41324">
              <w:rPr>
                <w:rFonts w:hint="eastAsia"/>
                <w:sz w:val="24"/>
                <w:szCs w:val="24"/>
              </w:rPr>
              <w:t>医</w:t>
            </w:r>
            <w:proofErr w:type="gramEnd"/>
            <w:r w:rsidRPr="00B41324">
              <w:rPr>
                <w:rFonts w:hint="eastAsia"/>
                <w:sz w:val="24"/>
                <w:szCs w:val="24"/>
              </w:rPr>
              <w:t>联体管理模式。</w:t>
            </w:r>
          </w:p>
          <w:p w:rsidR="00300485" w:rsidRPr="00B41324" w:rsidRDefault="00300485" w:rsidP="002276B1">
            <w:pPr>
              <w:autoSpaceDE w:val="0"/>
              <w:autoSpaceDN w:val="0"/>
              <w:rPr>
                <w:sz w:val="24"/>
                <w:szCs w:val="24"/>
              </w:rPr>
            </w:pPr>
            <w:r w:rsidRPr="00B41324">
              <w:rPr>
                <w:rFonts w:hint="eastAsia"/>
                <w:sz w:val="24"/>
                <w:szCs w:val="24"/>
              </w:rPr>
              <w:t>支持按人和按业务的工作量统计。</w:t>
            </w:r>
          </w:p>
          <w:p w:rsidR="00300485" w:rsidRPr="00B41324" w:rsidRDefault="00300485" w:rsidP="002276B1">
            <w:pPr>
              <w:autoSpaceDE w:val="0"/>
              <w:autoSpaceDN w:val="0"/>
              <w:rPr>
                <w:sz w:val="24"/>
                <w:szCs w:val="24"/>
              </w:rPr>
            </w:pPr>
            <w:r w:rsidRPr="00B41324">
              <w:rPr>
                <w:rFonts w:hint="eastAsia"/>
                <w:sz w:val="24"/>
                <w:szCs w:val="24"/>
              </w:rPr>
              <w:t>提供体检和专案，筛查评估和</w:t>
            </w:r>
            <w:proofErr w:type="gramStart"/>
            <w:r w:rsidRPr="00B41324">
              <w:rPr>
                <w:rFonts w:hint="eastAsia"/>
                <w:sz w:val="24"/>
                <w:szCs w:val="24"/>
              </w:rPr>
              <w:t>检测台</w:t>
            </w:r>
            <w:proofErr w:type="gramEnd"/>
            <w:r w:rsidRPr="00B41324">
              <w:rPr>
                <w:rFonts w:hint="eastAsia"/>
                <w:sz w:val="24"/>
                <w:szCs w:val="24"/>
              </w:rPr>
              <w:t>账查询和导出。</w:t>
            </w:r>
          </w:p>
          <w:p w:rsidR="00300485" w:rsidRPr="00B41324" w:rsidRDefault="00300485" w:rsidP="002276B1">
            <w:pPr>
              <w:autoSpaceDE w:val="0"/>
              <w:autoSpaceDN w:val="0"/>
              <w:rPr>
                <w:sz w:val="24"/>
                <w:szCs w:val="24"/>
              </w:rPr>
            </w:pPr>
            <w:r w:rsidRPr="00B41324">
              <w:rPr>
                <w:rFonts w:hint="eastAsia"/>
                <w:sz w:val="24"/>
                <w:szCs w:val="24"/>
              </w:rPr>
              <w:t>支持短信接口网关</w:t>
            </w:r>
            <w:r>
              <w:rPr>
                <w:rFonts w:hint="eastAsia"/>
                <w:sz w:val="24"/>
                <w:szCs w:val="24"/>
              </w:rPr>
              <w:t>，与医院短息平台对接推送。</w:t>
            </w:r>
          </w:p>
          <w:p w:rsidR="00300485" w:rsidRPr="00B41324" w:rsidRDefault="00300485" w:rsidP="002276B1">
            <w:pPr>
              <w:autoSpaceDE w:val="0"/>
              <w:autoSpaceDN w:val="0"/>
              <w:rPr>
                <w:sz w:val="24"/>
                <w:szCs w:val="24"/>
              </w:rPr>
            </w:pPr>
            <w:proofErr w:type="gramStart"/>
            <w:r w:rsidRPr="00B41324">
              <w:rPr>
                <w:rFonts w:hint="eastAsia"/>
                <w:sz w:val="24"/>
                <w:szCs w:val="24"/>
              </w:rPr>
              <w:t>支持微信推送</w:t>
            </w:r>
            <w:proofErr w:type="gramEnd"/>
            <w:r w:rsidRPr="00B41324">
              <w:rPr>
                <w:rFonts w:hint="eastAsia"/>
                <w:sz w:val="24"/>
                <w:szCs w:val="24"/>
              </w:rPr>
              <w:t>，网关以单位</w:t>
            </w:r>
            <w:proofErr w:type="gramStart"/>
            <w:r w:rsidRPr="00B41324">
              <w:rPr>
                <w:rFonts w:hint="eastAsia"/>
                <w:sz w:val="24"/>
                <w:szCs w:val="24"/>
              </w:rPr>
              <w:t>微信公众号</w:t>
            </w:r>
            <w:proofErr w:type="gramEnd"/>
            <w:r w:rsidRPr="00B41324">
              <w:rPr>
                <w:rFonts w:hint="eastAsia"/>
                <w:sz w:val="24"/>
                <w:szCs w:val="24"/>
              </w:rPr>
              <w:t>为主体进行推送。</w:t>
            </w:r>
          </w:p>
          <w:p w:rsidR="00300485" w:rsidRPr="00B41324" w:rsidRDefault="00300485" w:rsidP="002276B1">
            <w:pPr>
              <w:autoSpaceDE w:val="0"/>
              <w:autoSpaceDN w:val="0"/>
              <w:rPr>
                <w:sz w:val="24"/>
                <w:szCs w:val="24"/>
              </w:rPr>
            </w:pPr>
            <w:r w:rsidRPr="00B41324">
              <w:rPr>
                <w:rFonts w:hint="eastAsia"/>
                <w:sz w:val="24"/>
                <w:szCs w:val="24"/>
              </w:rPr>
              <w:t>支持移动端应用，包括信息采集、结果查询、随访等。</w:t>
            </w:r>
          </w:p>
        </w:tc>
      </w:tr>
      <w:tr w:rsidR="00300485" w:rsidRPr="00B41324" w:rsidTr="002276B1">
        <w:trPr>
          <w:trHeight w:val="1060"/>
          <w:jc w:val="center"/>
        </w:trPr>
        <w:tc>
          <w:tcPr>
            <w:tcW w:w="1985" w:type="dxa"/>
          </w:tcPr>
          <w:p w:rsidR="00300485" w:rsidRPr="00B41324" w:rsidRDefault="00300485" w:rsidP="002276B1">
            <w:pPr>
              <w:autoSpaceDE w:val="0"/>
              <w:autoSpaceDN w:val="0"/>
              <w:jc w:val="center"/>
              <w:rPr>
                <w:sz w:val="24"/>
                <w:szCs w:val="24"/>
              </w:rPr>
            </w:pPr>
            <w:r w:rsidRPr="00B41324">
              <w:rPr>
                <w:rFonts w:hint="eastAsia"/>
                <w:sz w:val="24"/>
                <w:szCs w:val="24"/>
              </w:rPr>
              <w:t>核心需求</w:t>
            </w:r>
          </w:p>
        </w:tc>
        <w:tc>
          <w:tcPr>
            <w:tcW w:w="7655" w:type="dxa"/>
          </w:tcPr>
          <w:p w:rsidR="00300485" w:rsidRPr="00B41324" w:rsidRDefault="00300485" w:rsidP="002276B1">
            <w:pPr>
              <w:autoSpaceDE w:val="0"/>
              <w:autoSpaceDN w:val="0"/>
              <w:rPr>
                <w:sz w:val="24"/>
                <w:szCs w:val="24"/>
              </w:rPr>
            </w:pPr>
            <w:r w:rsidRPr="00B41324">
              <w:rPr>
                <w:rFonts w:hint="eastAsia"/>
                <w:sz w:val="24"/>
                <w:szCs w:val="24"/>
              </w:rPr>
              <w:t>支持纯浏览器这种无客户端工作模式。</w:t>
            </w:r>
          </w:p>
          <w:p w:rsidR="00300485" w:rsidRPr="00B41324" w:rsidRDefault="00300485" w:rsidP="002276B1">
            <w:pPr>
              <w:autoSpaceDE w:val="0"/>
              <w:autoSpaceDN w:val="0"/>
              <w:rPr>
                <w:sz w:val="24"/>
                <w:szCs w:val="24"/>
              </w:rPr>
            </w:pPr>
            <w:r w:rsidRPr="00B41324">
              <w:rPr>
                <w:rFonts w:hint="eastAsia"/>
                <w:sz w:val="24"/>
                <w:szCs w:val="24"/>
              </w:rPr>
              <w:t>支持HIS病历回写功能。</w:t>
            </w:r>
          </w:p>
          <w:p w:rsidR="00300485" w:rsidRPr="00B41324" w:rsidRDefault="00300485" w:rsidP="002276B1">
            <w:pPr>
              <w:autoSpaceDE w:val="0"/>
              <w:autoSpaceDN w:val="0"/>
              <w:rPr>
                <w:sz w:val="24"/>
                <w:szCs w:val="24"/>
              </w:rPr>
            </w:pPr>
            <w:r w:rsidRPr="00B41324">
              <w:rPr>
                <w:rFonts w:hint="eastAsia"/>
                <w:sz w:val="24"/>
                <w:szCs w:val="24"/>
              </w:rPr>
              <w:t>支持HIS系统界面层嵌入集成（在身份认证许可下，可从HIS系统或HIS的门诊工作站系统，通过</w:t>
            </w:r>
            <w:proofErr w:type="spellStart"/>
            <w:r w:rsidRPr="00B41324">
              <w:rPr>
                <w:rFonts w:hint="eastAsia"/>
                <w:sz w:val="24"/>
                <w:szCs w:val="24"/>
              </w:rPr>
              <w:t>web</w:t>
            </w:r>
            <w:r w:rsidRPr="00B41324">
              <w:rPr>
                <w:sz w:val="24"/>
                <w:szCs w:val="24"/>
              </w:rPr>
              <w:t>v</w:t>
            </w:r>
            <w:r w:rsidRPr="00B41324">
              <w:rPr>
                <w:rFonts w:hint="eastAsia"/>
                <w:sz w:val="24"/>
                <w:szCs w:val="24"/>
              </w:rPr>
              <w:t>iew</w:t>
            </w:r>
            <w:proofErr w:type="spellEnd"/>
            <w:r w:rsidRPr="00B41324">
              <w:rPr>
                <w:rFonts w:hint="eastAsia"/>
                <w:sz w:val="24"/>
                <w:szCs w:val="24"/>
              </w:rPr>
              <w:t>方式调取操作页面或功能菜单）。</w:t>
            </w:r>
          </w:p>
          <w:p w:rsidR="00300485" w:rsidRPr="00B41324" w:rsidRDefault="00300485" w:rsidP="002276B1">
            <w:pPr>
              <w:autoSpaceDE w:val="0"/>
              <w:autoSpaceDN w:val="0"/>
              <w:rPr>
                <w:sz w:val="24"/>
                <w:szCs w:val="24"/>
              </w:rPr>
            </w:pPr>
            <w:r w:rsidRPr="00B41324">
              <w:rPr>
                <w:rFonts w:hint="eastAsia"/>
                <w:sz w:val="24"/>
                <w:szCs w:val="24"/>
              </w:rPr>
              <w:t>按使用单位授权许可证。不受安装次数，使用次数和客户机数量限制。不存在按次，按安装机器台数等隐藏收费。</w:t>
            </w:r>
          </w:p>
          <w:p w:rsidR="00300485" w:rsidRPr="00B41324" w:rsidRDefault="00300485" w:rsidP="002276B1">
            <w:pPr>
              <w:autoSpaceDE w:val="0"/>
              <w:autoSpaceDN w:val="0"/>
              <w:rPr>
                <w:sz w:val="24"/>
                <w:szCs w:val="24"/>
              </w:rPr>
            </w:pPr>
            <w:r w:rsidRPr="00B41324">
              <w:rPr>
                <w:rFonts w:hint="eastAsia"/>
                <w:sz w:val="24"/>
                <w:szCs w:val="24"/>
              </w:rPr>
              <w:t>能根据实验室单据智能采集检验数据到对应的体检记录中(要求系统支持可配置的智能数据抓取功能，从对应的检查单据中抓取数据存储到对应的体检记录表指定字段中</w:t>
            </w:r>
            <w:r w:rsidRPr="00B41324">
              <w:rPr>
                <w:sz w:val="24"/>
                <w:szCs w:val="24"/>
              </w:rPr>
              <w:t>)</w:t>
            </w:r>
            <w:r w:rsidRPr="00B41324">
              <w:rPr>
                <w:rFonts w:hint="eastAsia"/>
                <w:sz w:val="24"/>
                <w:szCs w:val="24"/>
              </w:rPr>
              <w:t>。</w:t>
            </w:r>
          </w:p>
          <w:p w:rsidR="00300485" w:rsidRPr="00B41324" w:rsidRDefault="00300485" w:rsidP="002276B1">
            <w:pPr>
              <w:autoSpaceDE w:val="0"/>
              <w:autoSpaceDN w:val="0"/>
              <w:rPr>
                <w:sz w:val="24"/>
                <w:szCs w:val="24"/>
              </w:rPr>
            </w:pPr>
            <w:r w:rsidRPr="00B41324">
              <w:rPr>
                <w:rFonts w:hint="eastAsia"/>
                <w:sz w:val="24"/>
                <w:szCs w:val="24"/>
              </w:rPr>
              <w:t>允许每个医护人员设置多岗位工作台，自由切换（不同的工作台可以动态显示不同的业务模块菜单，而非固定的显示，可整体切换工作台，就像切换Windows桌面并呈现不同桌面预定的快捷图标一样）。</w:t>
            </w:r>
          </w:p>
          <w:p w:rsidR="00300485" w:rsidRPr="00B41324" w:rsidRDefault="00300485" w:rsidP="002276B1">
            <w:pPr>
              <w:autoSpaceDE w:val="0"/>
              <w:autoSpaceDN w:val="0"/>
              <w:rPr>
                <w:sz w:val="24"/>
                <w:szCs w:val="24"/>
              </w:rPr>
            </w:pPr>
            <w:r w:rsidRPr="00B41324">
              <w:rPr>
                <w:rFonts w:hint="eastAsia"/>
                <w:sz w:val="24"/>
                <w:szCs w:val="24"/>
              </w:rPr>
              <w:t>能根据档案月龄性别自动隐藏与其不相关的内容，动态的界面呈现。（录入界面显示的内容跟随不同的病案，性别，年龄呈现不同的内容，而非一成不变的界面，避免信息量过载）</w:t>
            </w:r>
          </w:p>
          <w:p w:rsidR="00300485" w:rsidRPr="00B41324" w:rsidRDefault="00300485" w:rsidP="002276B1">
            <w:pPr>
              <w:autoSpaceDE w:val="0"/>
              <w:autoSpaceDN w:val="0"/>
              <w:rPr>
                <w:sz w:val="24"/>
                <w:szCs w:val="24"/>
              </w:rPr>
            </w:pPr>
            <w:r w:rsidRPr="00B41324">
              <w:rPr>
                <w:rFonts w:hint="eastAsia"/>
                <w:sz w:val="24"/>
                <w:szCs w:val="24"/>
              </w:rPr>
              <w:t>可自定义配置常规体检和喂养史内容和显示内容。</w:t>
            </w:r>
          </w:p>
          <w:p w:rsidR="00300485" w:rsidRPr="00B41324" w:rsidRDefault="00300485" w:rsidP="002276B1">
            <w:pPr>
              <w:autoSpaceDE w:val="0"/>
              <w:autoSpaceDN w:val="0"/>
              <w:rPr>
                <w:sz w:val="24"/>
                <w:szCs w:val="24"/>
              </w:rPr>
            </w:pPr>
            <w:r w:rsidRPr="00B41324">
              <w:rPr>
                <w:rFonts w:hint="eastAsia"/>
                <w:sz w:val="24"/>
                <w:szCs w:val="24"/>
              </w:rPr>
              <w:t>同一档案的历史体检记录，支持切换为</w:t>
            </w:r>
            <w:r>
              <w:rPr>
                <w:rFonts w:hint="eastAsia"/>
                <w:sz w:val="24"/>
                <w:szCs w:val="24"/>
              </w:rPr>
              <w:t>最新</w:t>
            </w:r>
            <w:r w:rsidRPr="00B41324">
              <w:rPr>
                <w:rFonts w:hint="eastAsia"/>
                <w:sz w:val="24"/>
                <w:szCs w:val="24"/>
              </w:rPr>
              <w:t>公共卫生标准展现格式</w:t>
            </w:r>
          </w:p>
          <w:p w:rsidR="00300485" w:rsidRPr="00B41324" w:rsidRDefault="00300485" w:rsidP="002276B1">
            <w:pPr>
              <w:autoSpaceDE w:val="0"/>
              <w:autoSpaceDN w:val="0"/>
              <w:rPr>
                <w:sz w:val="24"/>
                <w:szCs w:val="24"/>
              </w:rPr>
            </w:pPr>
            <w:r w:rsidRPr="00B41324">
              <w:rPr>
                <w:rFonts w:hint="eastAsia"/>
                <w:sz w:val="24"/>
                <w:szCs w:val="24"/>
              </w:rPr>
              <w:t>支持按需打印，不填写的内容支持不打印，打印输出内容灵活可控。</w:t>
            </w:r>
          </w:p>
          <w:p w:rsidR="00300485" w:rsidRPr="00B41324" w:rsidRDefault="00300485" w:rsidP="002276B1">
            <w:pPr>
              <w:autoSpaceDE w:val="0"/>
              <w:autoSpaceDN w:val="0"/>
              <w:rPr>
                <w:sz w:val="24"/>
                <w:szCs w:val="24"/>
              </w:rPr>
            </w:pPr>
            <w:r w:rsidRPr="00B41324">
              <w:rPr>
                <w:rFonts w:hint="eastAsia"/>
                <w:sz w:val="24"/>
                <w:szCs w:val="24"/>
              </w:rPr>
              <w:t>对于低年龄的儿童支持日龄标准，避免因月龄颗粒度较大导致临界点评测结果相差校大问题。</w:t>
            </w:r>
          </w:p>
          <w:p w:rsidR="00300485" w:rsidRPr="00B41324" w:rsidRDefault="00300485" w:rsidP="002276B1">
            <w:pPr>
              <w:autoSpaceDE w:val="0"/>
              <w:autoSpaceDN w:val="0"/>
              <w:rPr>
                <w:sz w:val="24"/>
                <w:szCs w:val="24"/>
              </w:rPr>
            </w:pPr>
            <w:r w:rsidRPr="00B41324">
              <w:rPr>
                <w:rFonts w:hint="eastAsia"/>
                <w:sz w:val="24"/>
                <w:szCs w:val="24"/>
              </w:rPr>
              <w:t>支持中国标准，WHO标准，标准差法/百分位法，临界点范围等全局标准配置，并能设置切换。</w:t>
            </w:r>
          </w:p>
          <w:p w:rsidR="00300485" w:rsidRPr="00B41324" w:rsidRDefault="00300485" w:rsidP="002276B1">
            <w:pPr>
              <w:autoSpaceDE w:val="0"/>
              <w:autoSpaceDN w:val="0"/>
              <w:rPr>
                <w:sz w:val="24"/>
                <w:szCs w:val="24"/>
              </w:rPr>
            </w:pPr>
            <w:r w:rsidRPr="00B41324">
              <w:rPr>
                <w:rFonts w:hint="eastAsia"/>
                <w:sz w:val="24"/>
                <w:szCs w:val="24"/>
              </w:rPr>
              <w:t>系统支持对儿童临床保健和档案数据的智能挖掘，智能标注。</w:t>
            </w:r>
          </w:p>
          <w:p w:rsidR="00300485" w:rsidRPr="00B41324" w:rsidRDefault="00300485" w:rsidP="002276B1">
            <w:pPr>
              <w:autoSpaceDE w:val="0"/>
              <w:autoSpaceDN w:val="0"/>
              <w:rPr>
                <w:sz w:val="24"/>
                <w:szCs w:val="24"/>
              </w:rPr>
            </w:pPr>
            <w:r w:rsidRPr="00B41324">
              <w:rPr>
                <w:rFonts w:hint="eastAsia"/>
                <w:sz w:val="24"/>
                <w:szCs w:val="24"/>
              </w:rPr>
              <w:t>系统支持医生对档案进行自定义标注并醒目提醒。</w:t>
            </w:r>
          </w:p>
          <w:p w:rsidR="00300485" w:rsidRPr="00B41324" w:rsidRDefault="00300485" w:rsidP="002276B1">
            <w:pPr>
              <w:autoSpaceDE w:val="0"/>
              <w:autoSpaceDN w:val="0"/>
              <w:rPr>
                <w:sz w:val="24"/>
                <w:szCs w:val="24"/>
              </w:rPr>
            </w:pPr>
            <w:r w:rsidRPr="00B41324">
              <w:rPr>
                <w:rFonts w:hint="eastAsia"/>
                <w:sz w:val="24"/>
                <w:szCs w:val="24"/>
              </w:rPr>
              <w:t>系统同时支持公有模板和医生可自定义的私有模板设置。</w:t>
            </w:r>
          </w:p>
          <w:p w:rsidR="00300485" w:rsidRPr="00B41324" w:rsidRDefault="00300485" w:rsidP="002276B1">
            <w:pPr>
              <w:autoSpaceDE w:val="0"/>
              <w:autoSpaceDN w:val="0"/>
              <w:rPr>
                <w:sz w:val="24"/>
                <w:szCs w:val="24"/>
              </w:rPr>
            </w:pPr>
            <w:r w:rsidRPr="00B41324">
              <w:rPr>
                <w:rFonts w:hint="eastAsia"/>
                <w:sz w:val="24"/>
                <w:szCs w:val="24"/>
              </w:rPr>
              <w:t>填写内容较多的功能模块，系统支持自定义的数据模板填充设置，按不同医护人员的个人需求，自定义的填充范围和内容自动填充。（按每个人的习惯设置默认填充方式，而非统一的填充方式）。</w:t>
            </w:r>
          </w:p>
          <w:p w:rsidR="00300485" w:rsidRPr="00B41324" w:rsidRDefault="00300485" w:rsidP="002276B1">
            <w:pPr>
              <w:autoSpaceDE w:val="0"/>
              <w:autoSpaceDN w:val="0"/>
              <w:jc w:val="left"/>
              <w:rPr>
                <w:sz w:val="24"/>
                <w:szCs w:val="24"/>
              </w:rPr>
            </w:pPr>
            <w:r w:rsidRPr="00B41324">
              <w:rPr>
                <w:rFonts w:hint="eastAsia"/>
                <w:sz w:val="24"/>
                <w:szCs w:val="24"/>
              </w:rPr>
              <w:t>采用ICD-10</w:t>
            </w:r>
            <w:r w:rsidRPr="00B41324">
              <w:rPr>
                <w:sz w:val="24"/>
                <w:szCs w:val="24"/>
              </w:rPr>
              <w:t>,</w:t>
            </w:r>
            <w:r w:rsidRPr="00B41324">
              <w:rPr>
                <w:rFonts w:hint="eastAsia"/>
                <w:sz w:val="24"/>
                <w:szCs w:val="24"/>
              </w:rPr>
              <w:t>ICD-11诊断标准，支持院方或第三方ICD数据导入，支持ICD设置别名。并且系统能自动根据不同医生不同的诊断习惯，将常用的诊断结果自动加入常用列表。</w:t>
            </w:r>
          </w:p>
          <w:p w:rsidR="00300485" w:rsidRPr="00B41324" w:rsidRDefault="00300485" w:rsidP="002276B1">
            <w:pPr>
              <w:autoSpaceDE w:val="0"/>
              <w:autoSpaceDN w:val="0"/>
              <w:jc w:val="left"/>
              <w:rPr>
                <w:sz w:val="24"/>
                <w:szCs w:val="24"/>
              </w:rPr>
            </w:pPr>
            <w:r w:rsidRPr="00B41324">
              <w:rPr>
                <w:rFonts w:hint="eastAsia"/>
                <w:sz w:val="24"/>
                <w:szCs w:val="24"/>
              </w:rPr>
              <w:t>能以时间轴展现和查看儿童完整的检查记录和随访病历。</w:t>
            </w:r>
          </w:p>
          <w:p w:rsidR="00300485" w:rsidRPr="00B41324" w:rsidRDefault="00300485" w:rsidP="002276B1">
            <w:pPr>
              <w:autoSpaceDE w:val="0"/>
              <w:autoSpaceDN w:val="0"/>
              <w:rPr>
                <w:sz w:val="24"/>
                <w:szCs w:val="24"/>
              </w:rPr>
            </w:pPr>
            <w:r w:rsidRPr="00B41324">
              <w:rPr>
                <w:rFonts w:hint="eastAsia"/>
                <w:sz w:val="24"/>
                <w:szCs w:val="24"/>
              </w:rPr>
              <w:t>系统各模块间互联互通，能将各专项检查和评估结果按需加入随访病历中，形成完整的临床保健病历记录。</w:t>
            </w:r>
          </w:p>
        </w:tc>
      </w:tr>
    </w:tbl>
    <w:p w:rsidR="00300485" w:rsidRPr="007F5F74" w:rsidRDefault="00300485" w:rsidP="00300485">
      <w:pPr>
        <w:autoSpaceDE w:val="0"/>
        <w:autoSpaceDN w:val="0"/>
      </w:pPr>
      <w:r w:rsidRPr="007F5F74">
        <w:rPr>
          <w:rFonts w:hint="eastAsia"/>
        </w:rPr>
        <w:t>（二）妇女保健功能要求</w:t>
      </w: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7"/>
        <w:gridCol w:w="7068"/>
      </w:tblGrid>
      <w:tr w:rsidR="00300485" w:rsidRPr="00B41324" w:rsidTr="002276B1">
        <w:trPr>
          <w:trHeight w:val="275"/>
          <w:jc w:val="center"/>
        </w:trPr>
        <w:tc>
          <w:tcPr>
            <w:tcW w:w="2557" w:type="dxa"/>
            <w:vAlign w:val="center"/>
          </w:tcPr>
          <w:p w:rsidR="00300485" w:rsidRPr="00B41324" w:rsidRDefault="00300485" w:rsidP="002276B1">
            <w:pPr>
              <w:autoSpaceDE w:val="0"/>
              <w:autoSpaceDN w:val="0"/>
              <w:jc w:val="center"/>
              <w:rPr>
                <w:b/>
                <w:sz w:val="24"/>
              </w:rPr>
            </w:pPr>
            <w:r w:rsidRPr="00B41324">
              <w:rPr>
                <w:rFonts w:hint="eastAsia"/>
                <w:b/>
                <w:sz w:val="24"/>
              </w:rPr>
              <w:t>项目名称</w:t>
            </w:r>
          </w:p>
        </w:tc>
        <w:tc>
          <w:tcPr>
            <w:tcW w:w="7068" w:type="dxa"/>
            <w:vAlign w:val="center"/>
          </w:tcPr>
          <w:p w:rsidR="00300485" w:rsidRPr="00B41324" w:rsidRDefault="00300485" w:rsidP="002276B1">
            <w:pPr>
              <w:autoSpaceDE w:val="0"/>
              <w:autoSpaceDN w:val="0"/>
              <w:ind w:left="1037"/>
              <w:rPr>
                <w:b/>
                <w:sz w:val="24"/>
              </w:rPr>
            </w:pPr>
            <w:r w:rsidRPr="00B41324">
              <w:rPr>
                <w:rFonts w:hint="eastAsia"/>
                <w:b/>
                <w:sz w:val="24"/>
              </w:rPr>
              <w:t>技术规格和配置要求</w:t>
            </w:r>
          </w:p>
        </w:tc>
      </w:tr>
      <w:tr w:rsidR="00300485" w:rsidRPr="00B41324" w:rsidTr="002276B1">
        <w:trPr>
          <w:trHeight w:val="1085"/>
          <w:jc w:val="center"/>
        </w:trPr>
        <w:tc>
          <w:tcPr>
            <w:tcW w:w="2557" w:type="dxa"/>
            <w:vAlign w:val="center"/>
          </w:tcPr>
          <w:p w:rsidR="00300485" w:rsidRPr="00B41324" w:rsidRDefault="00300485" w:rsidP="002276B1">
            <w:pPr>
              <w:autoSpaceDE w:val="0"/>
              <w:autoSpaceDN w:val="0"/>
              <w:jc w:val="center"/>
              <w:rPr>
                <w:sz w:val="24"/>
              </w:rPr>
            </w:pPr>
            <w:r w:rsidRPr="00B41324">
              <w:rPr>
                <w:rFonts w:hint="eastAsia"/>
                <w:sz w:val="24"/>
              </w:rPr>
              <w:t>健康档案</w:t>
            </w:r>
          </w:p>
        </w:tc>
        <w:tc>
          <w:tcPr>
            <w:tcW w:w="7068" w:type="dxa"/>
            <w:vAlign w:val="center"/>
          </w:tcPr>
          <w:p w:rsidR="00300485" w:rsidRPr="00B41324" w:rsidRDefault="00300485" w:rsidP="002276B1">
            <w:pPr>
              <w:autoSpaceDE w:val="0"/>
              <w:autoSpaceDN w:val="0"/>
              <w:rPr>
                <w:sz w:val="24"/>
              </w:rPr>
            </w:pPr>
            <w:r w:rsidRPr="00B41324">
              <w:rPr>
                <w:rFonts w:hint="eastAsia"/>
                <w:sz w:val="24"/>
              </w:rPr>
              <w:t>完全符合最新版《国家基本公共卫生服务技术规范》标准，符合考核指标及考核方法。确保档案唯一性。如果新建档案存在唯一识别</w:t>
            </w:r>
            <w:proofErr w:type="gramStart"/>
            <w:r w:rsidRPr="00B41324">
              <w:rPr>
                <w:rFonts w:hint="eastAsia"/>
                <w:sz w:val="24"/>
              </w:rPr>
              <w:t>号冲突</w:t>
            </w:r>
            <w:proofErr w:type="gramEnd"/>
            <w:r w:rsidRPr="00B41324">
              <w:rPr>
                <w:rFonts w:hint="eastAsia"/>
                <w:sz w:val="24"/>
              </w:rPr>
              <w:t>将会提示，</w:t>
            </w:r>
            <w:proofErr w:type="gramStart"/>
            <w:r w:rsidRPr="00B41324">
              <w:rPr>
                <w:rFonts w:hint="eastAsia"/>
                <w:sz w:val="24"/>
              </w:rPr>
              <w:t>重档质</w:t>
            </w:r>
            <w:proofErr w:type="gramEnd"/>
            <w:r w:rsidRPr="00B41324">
              <w:rPr>
                <w:rFonts w:hint="eastAsia"/>
                <w:sz w:val="24"/>
              </w:rPr>
              <w:t>控，且与HIS系统有关联识别。</w:t>
            </w:r>
          </w:p>
        </w:tc>
      </w:tr>
      <w:tr w:rsidR="00300485" w:rsidRPr="00B41324" w:rsidTr="002276B1">
        <w:trPr>
          <w:trHeight w:val="983"/>
          <w:jc w:val="center"/>
        </w:trPr>
        <w:tc>
          <w:tcPr>
            <w:tcW w:w="2557" w:type="dxa"/>
            <w:vAlign w:val="center"/>
          </w:tcPr>
          <w:p w:rsidR="00300485" w:rsidRPr="00B41324" w:rsidRDefault="00300485" w:rsidP="002276B1">
            <w:pPr>
              <w:autoSpaceDE w:val="0"/>
              <w:autoSpaceDN w:val="0"/>
              <w:jc w:val="center"/>
              <w:rPr>
                <w:sz w:val="24"/>
              </w:rPr>
            </w:pPr>
            <w:r w:rsidRPr="00B41324">
              <w:rPr>
                <w:rFonts w:hint="eastAsia"/>
                <w:sz w:val="24"/>
              </w:rPr>
              <w:t>婚前保健</w:t>
            </w:r>
          </w:p>
        </w:tc>
        <w:tc>
          <w:tcPr>
            <w:tcW w:w="7068" w:type="dxa"/>
            <w:vAlign w:val="center"/>
          </w:tcPr>
          <w:p w:rsidR="00300485" w:rsidRPr="00B41324" w:rsidRDefault="00300485" w:rsidP="002276B1">
            <w:pPr>
              <w:autoSpaceDE w:val="0"/>
              <w:autoSpaceDN w:val="0"/>
              <w:rPr>
                <w:sz w:val="24"/>
              </w:rPr>
            </w:pPr>
            <w:r w:rsidRPr="00B41324">
              <w:rPr>
                <w:rFonts w:hint="eastAsia"/>
                <w:sz w:val="24"/>
              </w:rPr>
              <w:t>女性婚前保健、男性婚前保健，支持数据导入，支持与国家相关平台数据对接。</w:t>
            </w:r>
          </w:p>
        </w:tc>
      </w:tr>
      <w:tr w:rsidR="00300485" w:rsidRPr="00B41324" w:rsidTr="002276B1">
        <w:trPr>
          <w:trHeight w:val="558"/>
          <w:jc w:val="center"/>
        </w:trPr>
        <w:tc>
          <w:tcPr>
            <w:tcW w:w="2557" w:type="dxa"/>
            <w:vAlign w:val="center"/>
          </w:tcPr>
          <w:p w:rsidR="00300485" w:rsidRPr="00B41324" w:rsidRDefault="00300485" w:rsidP="002276B1">
            <w:pPr>
              <w:autoSpaceDE w:val="0"/>
              <w:autoSpaceDN w:val="0"/>
              <w:jc w:val="center"/>
              <w:rPr>
                <w:sz w:val="24"/>
              </w:rPr>
            </w:pPr>
            <w:r w:rsidRPr="00B41324">
              <w:rPr>
                <w:rFonts w:hint="eastAsia"/>
                <w:sz w:val="24"/>
              </w:rPr>
              <w:t>计划生育技术服务</w:t>
            </w:r>
          </w:p>
        </w:tc>
        <w:tc>
          <w:tcPr>
            <w:tcW w:w="7068" w:type="dxa"/>
            <w:vAlign w:val="center"/>
          </w:tcPr>
          <w:p w:rsidR="00300485" w:rsidRPr="00B41324" w:rsidRDefault="00300485" w:rsidP="002276B1">
            <w:pPr>
              <w:autoSpaceDE w:val="0"/>
              <w:autoSpaceDN w:val="0"/>
              <w:rPr>
                <w:sz w:val="24"/>
              </w:rPr>
            </w:pPr>
            <w:r w:rsidRPr="00B41324">
              <w:rPr>
                <w:rFonts w:hint="eastAsia"/>
                <w:sz w:val="24"/>
              </w:rPr>
              <w:t>术前检查、手术登记、随访管理</w:t>
            </w:r>
          </w:p>
        </w:tc>
      </w:tr>
      <w:tr w:rsidR="00300485" w:rsidRPr="00B41324" w:rsidTr="002276B1">
        <w:trPr>
          <w:trHeight w:val="1060"/>
          <w:jc w:val="center"/>
        </w:trPr>
        <w:tc>
          <w:tcPr>
            <w:tcW w:w="2557" w:type="dxa"/>
            <w:vAlign w:val="center"/>
          </w:tcPr>
          <w:p w:rsidR="00300485" w:rsidRPr="00B41324" w:rsidRDefault="00300485" w:rsidP="002276B1">
            <w:pPr>
              <w:autoSpaceDE w:val="0"/>
              <w:autoSpaceDN w:val="0"/>
              <w:jc w:val="center"/>
              <w:rPr>
                <w:sz w:val="24"/>
              </w:rPr>
            </w:pPr>
            <w:r w:rsidRPr="00B41324">
              <w:rPr>
                <w:rFonts w:hint="eastAsia"/>
                <w:sz w:val="24"/>
              </w:rPr>
              <w:t>更年期保健专案</w:t>
            </w:r>
          </w:p>
        </w:tc>
        <w:tc>
          <w:tcPr>
            <w:tcW w:w="7068" w:type="dxa"/>
            <w:vAlign w:val="center"/>
          </w:tcPr>
          <w:p w:rsidR="00300485" w:rsidRPr="00B41324" w:rsidRDefault="00300485" w:rsidP="002276B1">
            <w:pPr>
              <w:autoSpaceDE w:val="0"/>
              <w:autoSpaceDN w:val="0"/>
              <w:ind w:right="210"/>
              <w:rPr>
                <w:sz w:val="24"/>
              </w:rPr>
            </w:pPr>
            <w:r w:rsidRPr="00B41324">
              <w:rPr>
                <w:rFonts w:hint="eastAsia"/>
                <w:sz w:val="24"/>
              </w:rPr>
              <w:t>医师针对需要创建更年期专案档案的患者建立专案门诊病历信息。提供筛查登记、预防性指导知识库、更年期保健知识宣教、平衡膳食指导</w:t>
            </w:r>
          </w:p>
        </w:tc>
      </w:tr>
      <w:tr w:rsidR="00300485" w:rsidRPr="00B41324" w:rsidTr="002276B1">
        <w:trPr>
          <w:trHeight w:val="841"/>
          <w:jc w:val="center"/>
        </w:trPr>
        <w:tc>
          <w:tcPr>
            <w:tcW w:w="2557" w:type="dxa"/>
            <w:vAlign w:val="center"/>
          </w:tcPr>
          <w:p w:rsidR="00300485" w:rsidRPr="00B41324" w:rsidRDefault="00300485" w:rsidP="002276B1">
            <w:pPr>
              <w:autoSpaceDE w:val="0"/>
              <w:autoSpaceDN w:val="0"/>
              <w:jc w:val="center"/>
              <w:rPr>
                <w:sz w:val="24"/>
              </w:rPr>
            </w:pPr>
            <w:r w:rsidRPr="00B41324">
              <w:rPr>
                <w:rFonts w:hint="eastAsia"/>
                <w:sz w:val="24"/>
              </w:rPr>
              <w:t>青春期保健专案</w:t>
            </w:r>
          </w:p>
        </w:tc>
        <w:tc>
          <w:tcPr>
            <w:tcW w:w="7068" w:type="dxa"/>
            <w:vAlign w:val="center"/>
          </w:tcPr>
          <w:p w:rsidR="00300485" w:rsidRPr="00B41324" w:rsidRDefault="00300485" w:rsidP="002276B1">
            <w:pPr>
              <w:autoSpaceDE w:val="0"/>
              <w:autoSpaceDN w:val="0"/>
              <w:ind w:right="210"/>
              <w:rPr>
                <w:sz w:val="24"/>
              </w:rPr>
            </w:pPr>
            <w:r w:rsidRPr="00B41324">
              <w:rPr>
                <w:rFonts w:hint="eastAsia"/>
                <w:sz w:val="24"/>
              </w:rPr>
              <w:t>医师针对需要创建青春期专案档案的患者建立专案门诊病历信息。提供预防性指导知识库、保健知识宣教</w:t>
            </w:r>
          </w:p>
        </w:tc>
      </w:tr>
      <w:tr w:rsidR="00300485" w:rsidRPr="00B41324" w:rsidTr="002276B1">
        <w:trPr>
          <w:trHeight w:val="839"/>
          <w:jc w:val="center"/>
        </w:trPr>
        <w:tc>
          <w:tcPr>
            <w:tcW w:w="2557" w:type="dxa"/>
            <w:vAlign w:val="center"/>
          </w:tcPr>
          <w:p w:rsidR="00300485" w:rsidRPr="00B41324" w:rsidRDefault="00300485" w:rsidP="002276B1">
            <w:pPr>
              <w:autoSpaceDE w:val="0"/>
              <w:autoSpaceDN w:val="0"/>
              <w:jc w:val="center"/>
              <w:rPr>
                <w:sz w:val="24"/>
              </w:rPr>
            </w:pPr>
            <w:r w:rsidRPr="00B41324">
              <w:rPr>
                <w:rFonts w:hint="eastAsia"/>
                <w:sz w:val="24"/>
              </w:rPr>
              <w:t>妇女心理保健专案</w:t>
            </w:r>
          </w:p>
        </w:tc>
        <w:tc>
          <w:tcPr>
            <w:tcW w:w="7068" w:type="dxa"/>
            <w:vAlign w:val="center"/>
          </w:tcPr>
          <w:p w:rsidR="00300485" w:rsidRPr="00B41324" w:rsidRDefault="00300485" w:rsidP="002276B1">
            <w:pPr>
              <w:autoSpaceDE w:val="0"/>
              <w:autoSpaceDN w:val="0"/>
              <w:ind w:right="210"/>
              <w:rPr>
                <w:sz w:val="24"/>
              </w:rPr>
            </w:pPr>
            <w:r w:rsidRPr="00B41324">
              <w:rPr>
                <w:rFonts w:hint="eastAsia"/>
                <w:sz w:val="24"/>
              </w:rPr>
              <w:t>医师针对需要创建心理保健专案档案的患者建立专案门诊病历信息。提供筛查登记、心理评估量表、健康知识宣教</w:t>
            </w:r>
          </w:p>
        </w:tc>
      </w:tr>
      <w:tr w:rsidR="00300485" w:rsidRPr="00B41324" w:rsidTr="002276B1">
        <w:trPr>
          <w:trHeight w:val="1060"/>
          <w:jc w:val="center"/>
        </w:trPr>
        <w:tc>
          <w:tcPr>
            <w:tcW w:w="2557" w:type="dxa"/>
            <w:vAlign w:val="center"/>
          </w:tcPr>
          <w:p w:rsidR="00300485" w:rsidRPr="00B41324" w:rsidRDefault="00300485" w:rsidP="002276B1">
            <w:pPr>
              <w:autoSpaceDE w:val="0"/>
              <w:autoSpaceDN w:val="0"/>
              <w:jc w:val="center"/>
              <w:rPr>
                <w:sz w:val="24"/>
              </w:rPr>
            </w:pPr>
            <w:r w:rsidRPr="00B41324">
              <w:rPr>
                <w:rFonts w:hint="eastAsia"/>
                <w:sz w:val="24"/>
              </w:rPr>
              <w:t>孕前保健</w:t>
            </w:r>
          </w:p>
        </w:tc>
        <w:tc>
          <w:tcPr>
            <w:tcW w:w="7068" w:type="dxa"/>
            <w:vAlign w:val="center"/>
          </w:tcPr>
          <w:p w:rsidR="00300485" w:rsidRPr="00B41324" w:rsidRDefault="00300485" w:rsidP="002276B1">
            <w:pPr>
              <w:autoSpaceDE w:val="0"/>
              <w:autoSpaceDN w:val="0"/>
              <w:rPr>
                <w:sz w:val="24"/>
              </w:rPr>
            </w:pPr>
            <w:r w:rsidRPr="00B41324">
              <w:rPr>
                <w:rFonts w:hint="eastAsia"/>
                <w:sz w:val="24"/>
              </w:rPr>
              <w:t>孕前检查（男）、孕前检查（女）针对就诊患者进行问询、常规检查、妇科检查、实验室检查、妇科B超检查、其他检查、诊断及处理等信息汇总记录；</w:t>
            </w:r>
          </w:p>
          <w:p w:rsidR="00300485" w:rsidRPr="00B41324" w:rsidRDefault="00300485" w:rsidP="002276B1">
            <w:pPr>
              <w:autoSpaceDE w:val="0"/>
              <w:autoSpaceDN w:val="0"/>
              <w:rPr>
                <w:sz w:val="24"/>
              </w:rPr>
            </w:pPr>
            <w:r w:rsidRPr="00B41324">
              <w:rPr>
                <w:rFonts w:hint="eastAsia"/>
                <w:sz w:val="24"/>
              </w:rPr>
              <w:t>问询包括既往史、用药史、孕产史、生活方式及饮食营养、家族及遗传病史、家族病史、遗传病史、社会心理因素；</w:t>
            </w:r>
          </w:p>
          <w:p w:rsidR="00300485" w:rsidRPr="00B41324" w:rsidRDefault="00300485" w:rsidP="002276B1">
            <w:pPr>
              <w:autoSpaceDE w:val="0"/>
              <w:autoSpaceDN w:val="0"/>
              <w:rPr>
                <w:sz w:val="24"/>
              </w:rPr>
            </w:pPr>
            <w:r w:rsidRPr="00B41324">
              <w:rPr>
                <w:rFonts w:hint="eastAsia"/>
                <w:sz w:val="24"/>
              </w:rPr>
              <w:t>常规检查包括身高、体重、体重指数、心率、血压、智力、精神状态、五官、特殊体态、特殊面容、皮肤毛发、甲状腺、肺部、心律整齐、心脏杂音、肝、脾、四肢脊柱；</w:t>
            </w:r>
          </w:p>
          <w:p w:rsidR="00300485" w:rsidRPr="00B41324" w:rsidRDefault="00300485" w:rsidP="002276B1">
            <w:pPr>
              <w:autoSpaceDE w:val="0"/>
              <w:autoSpaceDN w:val="0"/>
              <w:rPr>
                <w:sz w:val="24"/>
              </w:rPr>
            </w:pPr>
            <w:r w:rsidRPr="00B41324">
              <w:rPr>
                <w:rFonts w:hint="eastAsia"/>
                <w:sz w:val="24"/>
              </w:rPr>
              <w:t>早孕随访针对就诊患者基本资料、常规问询、辅助检查、处理意见形成历次就诊记录；</w:t>
            </w:r>
          </w:p>
          <w:p w:rsidR="00300485" w:rsidRPr="00B41324" w:rsidRDefault="00300485" w:rsidP="002276B1">
            <w:pPr>
              <w:autoSpaceDE w:val="0"/>
              <w:autoSpaceDN w:val="0"/>
              <w:rPr>
                <w:sz w:val="24"/>
              </w:rPr>
            </w:pPr>
            <w:r w:rsidRPr="00B41324">
              <w:rPr>
                <w:rFonts w:hint="eastAsia"/>
                <w:sz w:val="24"/>
              </w:rPr>
              <w:t>常规问询包括末次月经、末次月经日期是否准确、有无服用叶酸、是否进食肉、蛋类、是否厌食蔬菜、丈夫有无吸烟习惯、本人有无吸烟习惯、本人有无饮酒习惯、停经后是否接触某些有害因素、停经后是否有下列症状或疾病、停经后是否</w:t>
            </w:r>
            <w:proofErr w:type="gramStart"/>
            <w:r w:rsidRPr="00B41324">
              <w:rPr>
                <w:rFonts w:hint="eastAsia"/>
                <w:sz w:val="24"/>
              </w:rPr>
              <w:t>有用过</w:t>
            </w:r>
            <w:proofErr w:type="gramEnd"/>
            <w:r w:rsidRPr="00B41324">
              <w:rPr>
                <w:rFonts w:hint="eastAsia"/>
                <w:sz w:val="24"/>
              </w:rPr>
              <w:t>药物及其他情况；</w:t>
            </w:r>
          </w:p>
          <w:p w:rsidR="00300485" w:rsidRPr="00B41324" w:rsidRDefault="00300485" w:rsidP="002276B1">
            <w:pPr>
              <w:autoSpaceDE w:val="0"/>
              <w:autoSpaceDN w:val="0"/>
              <w:rPr>
                <w:sz w:val="24"/>
              </w:rPr>
            </w:pPr>
            <w:r w:rsidRPr="00B41324">
              <w:rPr>
                <w:rFonts w:hint="eastAsia"/>
                <w:sz w:val="24"/>
              </w:rPr>
              <w:t>辅助检查包括尿妊娠试验结果、B超检查结果；</w:t>
            </w:r>
          </w:p>
          <w:p w:rsidR="00300485" w:rsidRPr="00B41324" w:rsidRDefault="00300485" w:rsidP="002276B1">
            <w:pPr>
              <w:autoSpaceDE w:val="0"/>
              <w:autoSpaceDN w:val="0"/>
              <w:rPr>
                <w:sz w:val="24"/>
              </w:rPr>
            </w:pPr>
            <w:r w:rsidRPr="00B41324">
              <w:rPr>
                <w:rFonts w:hint="eastAsia"/>
                <w:sz w:val="24"/>
              </w:rPr>
              <w:t>处理意见可以形成内容模板且内容模板可进行自行维护</w:t>
            </w:r>
          </w:p>
        </w:tc>
      </w:tr>
      <w:tr w:rsidR="00300485" w:rsidRPr="00B41324" w:rsidTr="002276B1">
        <w:trPr>
          <w:trHeight w:val="1060"/>
          <w:jc w:val="center"/>
        </w:trPr>
        <w:tc>
          <w:tcPr>
            <w:tcW w:w="2557" w:type="dxa"/>
            <w:vAlign w:val="center"/>
          </w:tcPr>
          <w:p w:rsidR="00300485" w:rsidRPr="00B41324" w:rsidRDefault="00300485" w:rsidP="002276B1">
            <w:pPr>
              <w:autoSpaceDE w:val="0"/>
              <w:autoSpaceDN w:val="0"/>
              <w:jc w:val="center"/>
              <w:rPr>
                <w:sz w:val="24"/>
              </w:rPr>
            </w:pPr>
            <w:proofErr w:type="gramStart"/>
            <w:r w:rsidRPr="00B41324">
              <w:rPr>
                <w:rFonts w:hint="eastAsia"/>
                <w:sz w:val="24"/>
              </w:rPr>
              <w:t>孕</w:t>
            </w:r>
            <w:proofErr w:type="gramEnd"/>
            <w:r w:rsidRPr="00B41324">
              <w:rPr>
                <w:rFonts w:hint="eastAsia"/>
                <w:sz w:val="24"/>
              </w:rPr>
              <w:t>产期保健</w:t>
            </w:r>
          </w:p>
        </w:tc>
        <w:tc>
          <w:tcPr>
            <w:tcW w:w="7068" w:type="dxa"/>
            <w:vAlign w:val="center"/>
          </w:tcPr>
          <w:p w:rsidR="00300485" w:rsidRPr="00B41324" w:rsidRDefault="00300485" w:rsidP="002276B1">
            <w:pPr>
              <w:autoSpaceDE w:val="0"/>
              <w:autoSpaceDN w:val="0"/>
              <w:rPr>
                <w:sz w:val="24"/>
              </w:rPr>
            </w:pPr>
            <w:proofErr w:type="gramStart"/>
            <w:r w:rsidRPr="00B41324">
              <w:rPr>
                <w:rFonts w:hint="eastAsia"/>
                <w:sz w:val="24"/>
              </w:rPr>
              <w:t>孕</w:t>
            </w:r>
            <w:proofErr w:type="gramEnd"/>
            <w:r w:rsidRPr="00B41324">
              <w:rPr>
                <w:rFonts w:hint="eastAsia"/>
                <w:sz w:val="24"/>
              </w:rPr>
              <w:t>产期针对孕次登记、产前检查、分娩记录、产后访视等环节形成全周期电子产检保健信息卡，其中在新建孕次记录中针对</w:t>
            </w:r>
            <w:proofErr w:type="gramStart"/>
            <w:r w:rsidRPr="00B41324">
              <w:rPr>
                <w:rFonts w:hint="eastAsia"/>
                <w:sz w:val="24"/>
              </w:rPr>
              <w:t>孕</w:t>
            </w:r>
            <w:proofErr w:type="gramEnd"/>
            <w:r w:rsidRPr="00B41324">
              <w:rPr>
                <w:rFonts w:hint="eastAsia"/>
                <w:sz w:val="24"/>
              </w:rPr>
              <w:t>产妇的孕产史、月经史、本次妊娠情况、生活方式及饮食营养、孕早期情况进行详细记录；</w:t>
            </w:r>
          </w:p>
          <w:p w:rsidR="00300485" w:rsidRPr="00B41324" w:rsidRDefault="00300485" w:rsidP="002276B1">
            <w:pPr>
              <w:autoSpaceDE w:val="0"/>
              <w:autoSpaceDN w:val="0"/>
              <w:rPr>
                <w:sz w:val="24"/>
              </w:rPr>
            </w:pPr>
            <w:r w:rsidRPr="00B41324">
              <w:rPr>
                <w:rFonts w:hint="eastAsia"/>
                <w:sz w:val="24"/>
              </w:rPr>
              <w:t>针对产前检查形成产前检查记录、常规检查记录、妇科检查记录、实验室检查记录，其中产前检查包括历史记录浏览、主诉与症状（腹痛、阴道出血、阴道溢液、皮肤瘙痒、呼吸困难、头昏、眼花、发热、胎动、其他情况）、产检情况（血压、体重、体温、心率、呼吸、宫高、腹围、宫缩、衔接、浮肿、妊娠期异常）、胎儿检查（胎动、胎心率、胎心监护、胎位、胎先露、操作）、盆骨检查（盆骨测量（坐骨棘间径、髂嵴间经、骶耻外径、坐骨结节间径）、骨盆内测量（</w:t>
            </w:r>
            <w:proofErr w:type="gramStart"/>
            <w:r w:rsidRPr="00B41324">
              <w:rPr>
                <w:rFonts w:hint="eastAsia"/>
                <w:sz w:val="24"/>
              </w:rPr>
              <w:t>骶岬</w:t>
            </w:r>
            <w:proofErr w:type="gramEnd"/>
            <w:r w:rsidRPr="00B41324">
              <w:rPr>
                <w:rFonts w:hint="eastAsia"/>
                <w:sz w:val="24"/>
              </w:rPr>
              <w:t>、</w:t>
            </w:r>
            <w:proofErr w:type="gramStart"/>
            <w:r w:rsidRPr="00B41324">
              <w:rPr>
                <w:rFonts w:hint="eastAsia"/>
                <w:sz w:val="24"/>
              </w:rPr>
              <w:t>骶凹</w:t>
            </w:r>
            <w:proofErr w:type="gramEnd"/>
            <w:r w:rsidRPr="00B41324">
              <w:rPr>
                <w:rFonts w:hint="eastAsia"/>
                <w:sz w:val="24"/>
              </w:rPr>
              <w:t>弧度、骶尾关节活动度、尾骨、耻骨弓弧度、双侧坐骨棘、坐骨切迹宽度、坐骨后节横径）、宫颈改良B</w:t>
            </w:r>
            <w:r w:rsidRPr="00B41324">
              <w:rPr>
                <w:sz w:val="24"/>
              </w:rPr>
              <w:t>ishop</w:t>
            </w:r>
            <w:r w:rsidRPr="00B41324">
              <w:rPr>
                <w:rFonts w:hint="eastAsia"/>
                <w:sz w:val="24"/>
              </w:rPr>
              <w:t>评分（宫口开大、</w:t>
            </w:r>
            <w:proofErr w:type="gramStart"/>
            <w:r w:rsidRPr="00B41324">
              <w:rPr>
                <w:rFonts w:hint="eastAsia"/>
                <w:sz w:val="24"/>
              </w:rPr>
              <w:t>宫颈管</w:t>
            </w:r>
            <w:proofErr w:type="gramEnd"/>
            <w:r w:rsidRPr="00B41324">
              <w:rPr>
                <w:rFonts w:hint="eastAsia"/>
                <w:sz w:val="24"/>
              </w:rPr>
              <w:t>消退、宫颈硬度、先露位置、先露部高低、Bis</w:t>
            </w:r>
            <w:r w:rsidRPr="00B41324">
              <w:rPr>
                <w:sz w:val="24"/>
              </w:rPr>
              <w:t>hop</w:t>
            </w:r>
            <w:r w:rsidRPr="00B41324">
              <w:rPr>
                <w:rFonts w:hint="eastAsia"/>
                <w:sz w:val="24"/>
              </w:rPr>
              <w:t>评分））、诊断及处理（疾病诊断、高危评级、高危评分（五色管理）、处理意见、健教处方）；</w:t>
            </w:r>
          </w:p>
          <w:p w:rsidR="00300485" w:rsidRPr="00B41324" w:rsidRDefault="00300485" w:rsidP="002276B1">
            <w:pPr>
              <w:autoSpaceDE w:val="0"/>
              <w:autoSpaceDN w:val="0"/>
              <w:rPr>
                <w:sz w:val="24"/>
              </w:rPr>
            </w:pPr>
            <w:r w:rsidRPr="00B41324">
              <w:rPr>
                <w:rFonts w:hint="eastAsia"/>
                <w:sz w:val="24"/>
              </w:rPr>
              <w:t>盆底功能检查包括盆底功能检查表（产科史、既往史、职业活动、孕产史、家族史、泌尿-妇科史、肛肠病史、检查原因、临床诊断）；</w:t>
            </w:r>
          </w:p>
          <w:p w:rsidR="00300485" w:rsidRPr="00B41324" w:rsidRDefault="00300485" w:rsidP="002276B1">
            <w:pPr>
              <w:autoSpaceDE w:val="0"/>
              <w:autoSpaceDN w:val="0"/>
              <w:rPr>
                <w:sz w:val="24"/>
              </w:rPr>
            </w:pPr>
            <w:r w:rsidRPr="00B41324">
              <w:rPr>
                <w:rFonts w:hint="eastAsia"/>
                <w:sz w:val="24"/>
              </w:rPr>
              <w:t>盆底功能检查台</w:t>
            </w:r>
            <w:proofErr w:type="gramStart"/>
            <w:r w:rsidRPr="00B41324">
              <w:rPr>
                <w:rFonts w:hint="eastAsia"/>
                <w:sz w:val="24"/>
              </w:rPr>
              <w:t>账可以</w:t>
            </w:r>
            <w:proofErr w:type="gramEnd"/>
            <w:r w:rsidRPr="00B41324">
              <w:rPr>
                <w:rFonts w:hint="eastAsia"/>
                <w:sz w:val="24"/>
              </w:rPr>
              <w:t>实现按照不同地区，不同体检时间以及医生姓名进行查询功能；</w:t>
            </w:r>
          </w:p>
          <w:p w:rsidR="00300485" w:rsidRPr="00B41324" w:rsidRDefault="00300485" w:rsidP="002276B1">
            <w:pPr>
              <w:autoSpaceDE w:val="0"/>
              <w:autoSpaceDN w:val="0"/>
              <w:rPr>
                <w:sz w:val="24"/>
              </w:rPr>
            </w:pPr>
            <w:r w:rsidRPr="00B41324">
              <w:rPr>
                <w:rFonts w:hint="eastAsia"/>
                <w:sz w:val="24"/>
              </w:rPr>
              <w:t>孕产保健花名册按照不同地区，不同登记时间进行信息查询；</w:t>
            </w:r>
          </w:p>
          <w:p w:rsidR="00300485" w:rsidRPr="00B41324" w:rsidRDefault="00300485" w:rsidP="002276B1">
            <w:pPr>
              <w:autoSpaceDE w:val="0"/>
              <w:autoSpaceDN w:val="0"/>
              <w:rPr>
                <w:sz w:val="24"/>
              </w:rPr>
            </w:pPr>
            <w:r w:rsidRPr="00B41324">
              <w:rPr>
                <w:rFonts w:hint="eastAsia"/>
                <w:sz w:val="24"/>
              </w:rPr>
              <w:t>产前检查台</w:t>
            </w:r>
            <w:proofErr w:type="gramStart"/>
            <w:r w:rsidRPr="00B41324">
              <w:rPr>
                <w:rFonts w:hint="eastAsia"/>
                <w:sz w:val="24"/>
              </w:rPr>
              <w:t>账按照</w:t>
            </w:r>
            <w:proofErr w:type="gramEnd"/>
            <w:r w:rsidRPr="00B41324">
              <w:rPr>
                <w:rFonts w:hint="eastAsia"/>
                <w:sz w:val="24"/>
              </w:rPr>
              <w:t>不同地区，不同产检时间进行信息查询；分娩记录台</w:t>
            </w:r>
            <w:proofErr w:type="gramStart"/>
            <w:r w:rsidRPr="00B41324">
              <w:rPr>
                <w:rFonts w:hint="eastAsia"/>
                <w:sz w:val="24"/>
              </w:rPr>
              <w:t>账</w:t>
            </w:r>
            <w:proofErr w:type="gramEnd"/>
            <w:r w:rsidRPr="00B41324">
              <w:rPr>
                <w:rFonts w:hint="eastAsia"/>
                <w:sz w:val="24"/>
              </w:rPr>
              <w:t>按照不同地区，不同分娩时间进行信息查询；产后</w:t>
            </w:r>
            <w:r w:rsidRPr="00B41324">
              <w:rPr>
                <w:sz w:val="24"/>
              </w:rPr>
              <w:t>42</w:t>
            </w:r>
            <w:r w:rsidRPr="00B41324">
              <w:rPr>
                <w:rFonts w:hint="eastAsia"/>
                <w:sz w:val="24"/>
              </w:rPr>
              <w:t>天检查台</w:t>
            </w:r>
            <w:proofErr w:type="gramStart"/>
            <w:r w:rsidRPr="00B41324">
              <w:rPr>
                <w:rFonts w:hint="eastAsia"/>
                <w:sz w:val="24"/>
              </w:rPr>
              <w:t>账按照</w:t>
            </w:r>
            <w:proofErr w:type="gramEnd"/>
            <w:r w:rsidRPr="00B41324">
              <w:rPr>
                <w:rFonts w:hint="eastAsia"/>
                <w:sz w:val="24"/>
              </w:rPr>
              <w:t>不同地区，</w:t>
            </w:r>
            <w:proofErr w:type="gramStart"/>
            <w:r w:rsidRPr="00B41324">
              <w:rPr>
                <w:rFonts w:hint="eastAsia"/>
                <w:sz w:val="24"/>
              </w:rPr>
              <w:t>不同访</w:t>
            </w:r>
            <w:proofErr w:type="gramEnd"/>
            <w:r w:rsidRPr="00B41324">
              <w:rPr>
                <w:rFonts w:hint="eastAsia"/>
                <w:sz w:val="24"/>
              </w:rPr>
              <w:t>视时间进行信息查询。</w:t>
            </w:r>
          </w:p>
          <w:p w:rsidR="00300485" w:rsidRPr="00B41324" w:rsidRDefault="00300485" w:rsidP="002276B1">
            <w:pPr>
              <w:autoSpaceDE w:val="0"/>
              <w:autoSpaceDN w:val="0"/>
              <w:rPr>
                <w:sz w:val="24"/>
              </w:rPr>
            </w:pPr>
            <w:r w:rsidRPr="00B41324">
              <w:rPr>
                <w:rFonts w:hint="eastAsia"/>
                <w:sz w:val="24"/>
              </w:rPr>
              <w:t>孕</w:t>
            </w:r>
            <w:proofErr w:type="gramStart"/>
            <w:r w:rsidRPr="00B41324">
              <w:rPr>
                <w:rFonts w:hint="eastAsia"/>
                <w:sz w:val="24"/>
              </w:rPr>
              <w:t>产综合</w:t>
            </w:r>
            <w:proofErr w:type="gramEnd"/>
            <w:r w:rsidRPr="00B41324">
              <w:rPr>
                <w:rFonts w:hint="eastAsia"/>
                <w:sz w:val="24"/>
              </w:rPr>
              <w:t>查询按照不同地区、档案编号、产检次数、是否使用末次月经时间、是否使用产检时间条件、有无分娩、产检时间、分娩时间、有无产后康复等条件进行信息查询与导出。</w:t>
            </w:r>
          </w:p>
        </w:tc>
      </w:tr>
      <w:tr w:rsidR="00300485" w:rsidRPr="00B41324" w:rsidTr="002276B1">
        <w:trPr>
          <w:trHeight w:val="2727"/>
          <w:jc w:val="center"/>
        </w:trPr>
        <w:tc>
          <w:tcPr>
            <w:tcW w:w="2557" w:type="dxa"/>
            <w:vAlign w:val="center"/>
          </w:tcPr>
          <w:p w:rsidR="00300485" w:rsidRPr="00B41324" w:rsidRDefault="00300485" w:rsidP="002276B1">
            <w:pPr>
              <w:autoSpaceDE w:val="0"/>
              <w:autoSpaceDN w:val="0"/>
              <w:jc w:val="center"/>
              <w:rPr>
                <w:sz w:val="24"/>
              </w:rPr>
            </w:pPr>
            <w:r w:rsidRPr="00B41324">
              <w:rPr>
                <w:rFonts w:hint="eastAsia"/>
                <w:sz w:val="24"/>
              </w:rPr>
              <w:t>高危妊娠管理</w:t>
            </w:r>
          </w:p>
        </w:tc>
        <w:tc>
          <w:tcPr>
            <w:tcW w:w="7068" w:type="dxa"/>
            <w:vAlign w:val="center"/>
          </w:tcPr>
          <w:p w:rsidR="00300485" w:rsidRPr="00B41324" w:rsidRDefault="00300485" w:rsidP="002276B1">
            <w:pPr>
              <w:autoSpaceDE w:val="0"/>
              <w:autoSpaceDN w:val="0"/>
              <w:rPr>
                <w:sz w:val="24"/>
              </w:rPr>
            </w:pPr>
            <w:r w:rsidRPr="00B41324">
              <w:rPr>
                <w:rFonts w:hint="eastAsia"/>
                <w:sz w:val="24"/>
              </w:rPr>
              <w:t>提供根据孕期检查情况，对照设定标准，筛查高危因素，并自动进入高危</w:t>
            </w:r>
            <w:proofErr w:type="gramStart"/>
            <w:r w:rsidRPr="00B41324">
              <w:rPr>
                <w:rFonts w:hint="eastAsia"/>
                <w:sz w:val="24"/>
              </w:rPr>
              <w:t>孕</w:t>
            </w:r>
            <w:proofErr w:type="gramEnd"/>
            <w:r w:rsidRPr="00B41324">
              <w:rPr>
                <w:rFonts w:hint="eastAsia"/>
                <w:sz w:val="24"/>
              </w:rPr>
              <w:t>产妇管理，建档、监测、评估风险级别、采集相关数据，跟踪管理，形成专案。高危因素包括但不限于糖尿病、</w:t>
            </w:r>
            <w:proofErr w:type="gramStart"/>
            <w:r w:rsidRPr="00B41324">
              <w:rPr>
                <w:rFonts w:hint="eastAsia"/>
                <w:sz w:val="24"/>
              </w:rPr>
              <w:t>妊</w:t>
            </w:r>
            <w:proofErr w:type="gramEnd"/>
            <w:r w:rsidRPr="00B41324">
              <w:rPr>
                <w:rFonts w:hint="eastAsia"/>
                <w:sz w:val="24"/>
              </w:rPr>
              <w:t>高症等。提供高危妊娠营养膳食管理、健康宣教管理。高危管理按照国家最新五色管理要求进行管理。</w:t>
            </w:r>
          </w:p>
          <w:p w:rsidR="00300485" w:rsidRPr="00B41324" w:rsidRDefault="00300485" w:rsidP="002276B1">
            <w:pPr>
              <w:autoSpaceDE w:val="0"/>
              <w:autoSpaceDN w:val="0"/>
              <w:rPr>
                <w:sz w:val="24"/>
              </w:rPr>
            </w:pPr>
            <w:r w:rsidRPr="00B41324">
              <w:rPr>
                <w:rFonts w:hint="eastAsia"/>
                <w:sz w:val="24"/>
              </w:rPr>
              <w:t>支持高危妊娠上报管理、孕产妇妊娠风险筛查表、妊娠风险筛查一览表、妊娠风险评估一览表、高危妊娠管理登记册、高危妊娠随访表。</w:t>
            </w:r>
          </w:p>
        </w:tc>
      </w:tr>
      <w:tr w:rsidR="00300485" w:rsidRPr="00B41324" w:rsidTr="002276B1">
        <w:trPr>
          <w:trHeight w:val="1405"/>
          <w:jc w:val="center"/>
        </w:trPr>
        <w:tc>
          <w:tcPr>
            <w:tcW w:w="2557" w:type="dxa"/>
            <w:vAlign w:val="center"/>
          </w:tcPr>
          <w:p w:rsidR="00300485" w:rsidRPr="00B41324" w:rsidRDefault="00300485" w:rsidP="002276B1">
            <w:pPr>
              <w:autoSpaceDE w:val="0"/>
              <w:autoSpaceDN w:val="0"/>
              <w:jc w:val="center"/>
              <w:rPr>
                <w:sz w:val="24"/>
              </w:rPr>
            </w:pPr>
            <w:proofErr w:type="gramStart"/>
            <w:r w:rsidRPr="00B41324">
              <w:rPr>
                <w:rFonts w:hint="eastAsia"/>
                <w:sz w:val="24"/>
              </w:rPr>
              <w:t>孕</w:t>
            </w:r>
            <w:proofErr w:type="gramEnd"/>
            <w:r w:rsidRPr="00B41324">
              <w:rPr>
                <w:rFonts w:hint="eastAsia"/>
                <w:sz w:val="24"/>
              </w:rPr>
              <w:t>产期管理</w:t>
            </w:r>
          </w:p>
        </w:tc>
        <w:tc>
          <w:tcPr>
            <w:tcW w:w="7068" w:type="dxa"/>
            <w:vAlign w:val="center"/>
          </w:tcPr>
          <w:p w:rsidR="00300485" w:rsidRPr="00B41324" w:rsidRDefault="00300485" w:rsidP="002276B1">
            <w:pPr>
              <w:autoSpaceDE w:val="0"/>
              <w:autoSpaceDN w:val="0"/>
              <w:rPr>
                <w:sz w:val="24"/>
              </w:rPr>
            </w:pPr>
            <w:r w:rsidRPr="00B41324">
              <w:rPr>
                <w:rFonts w:hint="eastAsia"/>
                <w:sz w:val="24"/>
              </w:rPr>
              <w:t>高危上报花名册、产科高危花名册、产科每日门诊花名册、产科门诊未建档花名册、医疗机构基础数据报表、助产机构产科质量月报表、预防艾滋病传播月报表、预防梅毒乙肝传播月报表、艾梅乙孕妇监测登记表</w:t>
            </w:r>
          </w:p>
        </w:tc>
      </w:tr>
      <w:tr w:rsidR="00300485" w:rsidRPr="00B41324" w:rsidTr="002276B1">
        <w:trPr>
          <w:trHeight w:val="535"/>
          <w:jc w:val="center"/>
        </w:trPr>
        <w:tc>
          <w:tcPr>
            <w:tcW w:w="2557" w:type="dxa"/>
            <w:vAlign w:val="center"/>
          </w:tcPr>
          <w:p w:rsidR="00300485" w:rsidRPr="00B41324" w:rsidRDefault="00300485" w:rsidP="002276B1">
            <w:pPr>
              <w:autoSpaceDE w:val="0"/>
              <w:autoSpaceDN w:val="0"/>
              <w:jc w:val="center"/>
              <w:rPr>
                <w:sz w:val="24"/>
              </w:rPr>
            </w:pPr>
            <w:r w:rsidRPr="00B41324">
              <w:rPr>
                <w:rFonts w:hint="eastAsia"/>
                <w:sz w:val="24"/>
              </w:rPr>
              <w:t>妇女病普查</w:t>
            </w:r>
          </w:p>
        </w:tc>
        <w:tc>
          <w:tcPr>
            <w:tcW w:w="7068" w:type="dxa"/>
            <w:vAlign w:val="center"/>
          </w:tcPr>
          <w:p w:rsidR="00300485" w:rsidRPr="00B41324" w:rsidRDefault="00300485" w:rsidP="002276B1">
            <w:pPr>
              <w:autoSpaceDE w:val="0"/>
              <w:autoSpaceDN w:val="0"/>
              <w:rPr>
                <w:sz w:val="24"/>
              </w:rPr>
            </w:pPr>
            <w:r w:rsidRPr="00B41324">
              <w:rPr>
                <w:rFonts w:hint="eastAsia"/>
                <w:sz w:val="24"/>
              </w:rPr>
              <w:t>妇女病普查</w:t>
            </w:r>
          </w:p>
        </w:tc>
      </w:tr>
      <w:tr w:rsidR="00300485" w:rsidRPr="00B41324" w:rsidTr="002276B1">
        <w:trPr>
          <w:trHeight w:val="1060"/>
          <w:jc w:val="center"/>
        </w:trPr>
        <w:tc>
          <w:tcPr>
            <w:tcW w:w="2557" w:type="dxa"/>
            <w:vAlign w:val="center"/>
          </w:tcPr>
          <w:p w:rsidR="00300485" w:rsidRPr="00B41324" w:rsidRDefault="00300485" w:rsidP="002276B1">
            <w:pPr>
              <w:autoSpaceDE w:val="0"/>
              <w:autoSpaceDN w:val="0"/>
              <w:jc w:val="center"/>
              <w:rPr>
                <w:sz w:val="24"/>
              </w:rPr>
            </w:pPr>
            <w:proofErr w:type="gramStart"/>
            <w:r w:rsidRPr="00B41324">
              <w:rPr>
                <w:rFonts w:hint="eastAsia"/>
                <w:sz w:val="24"/>
              </w:rPr>
              <w:t>两癌筛查</w:t>
            </w:r>
            <w:proofErr w:type="gramEnd"/>
          </w:p>
        </w:tc>
        <w:tc>
          <w:tcPr>
            <w:tcW w:w="7068" w:type="dxa"/>
            <w:vAlign w:val="center"/>
          </w:tcPr>
          <w:p w:rsidR="00300485" w:rsidRPr="00B41324" w:rsidRDefault="00300485" w:rsidP="002276B1">
            <w:pPr>
              <w:autoSpaceDE w:val="0"/>
              <w:autoSpaceDN w:val="0"/>
              <w:rPr>
                <w:sz w:val="24"/>
              </w:rPr>
            </w:pPr>
            <w:proofErr w:type="gramStart"/>
            <w:r w:rsidRPr="00B41324">
              <w:rPr>
                <w:rFonts w:hint="eastAsia"/>
                <w:sz w:val="24"/>
              </w:rPr>
              <w:t>两癌筛查</w:t>
            </w:r>
            <w:proofErr w:type="gramEnd"/>
            <w:r w:rsidRPr="00B41324">
              <w:rPr>
                <w:rFonts w:hint="eastAsia"/>
                <w:sz w:val="24"/>
              </w:rPr>
              <w:t>、</w:t>
            </w:r>
            <w:proofErr w:type="gramStart"/>
            <w:r w:rsidRPr="00B41324">
              <w:rPr>
                <w:rFonts w:hint="eastAsia"/>
                <w:sz w:val="24"/>
              </w:rPr>
              <w:t>宫颈癌补登</w:t>
            </w:r>
            <w:proofErr w:type="gramEnd"/>
            <w:r w:rsidRPr="00B41324">
              <w:rPr>
                <w:rFonts w:hint="eastAsia"/>
                <w:sz w:val="24"/>
              </w:rPr>
              <w:t>一览表、乳腺癌补登一览表、</w:t>
            </w:r>
            <w:proofErr w:type="gramStart"/>
            <w:r w:rsidRPr="00B41324">
              <w:rPr>
                <w:rFonts w:hint="eastAsia"/>
                <w:sz w:val="24"/>
              </w:rPr>
              <w:t>两癌短信</w:t>
            </w:r>
            <w:proofErr w:type="gramEnd"/>
            <w:r w:rsidRPr="00B41324">
              <w:rPr>
                <w:rFonts w:hint="eastAsia"/>
                <w:sz w:val="24"/>
              </w:rPr>
              <w:t>随访、短信内容审核发送、宫颈最终随访、乳腺最终随访、</w:t>
            </w:r>
            <w:proofErr w:type="gramStart"/>
            <w:r w:rsidRPr="00B41324">
              <w:rPr>
                <w:rFonts w:hint="eastAsia"/>
                <w:sz w:val="24"/>
              </w:rPr>
              <w:t>两癌批量</w:t>
            </w:r>
            <w:proofErr w:type="gramEnd"/>
            <w:r w:rsidRPr="00B41324">
              <w:rPr>
                <w:rFonts w:hint="eastAsia"/>
                <w:sz w:val="24"/>
              </w:rPr>
              <w:t>打印、</w:t>
            </w:r>
            <w:proofErr w:type="gramStart"/>
            <w:r w:rsidRPr="00B41324">
              <w:rPr>
                <w:rFonts w:hint="eastAsia"/>
                <w:sz w:val="24"/>
              </w:rPr>
              <w:t>两癌疾病</w:t>
            </w:r>
            <w:proofErr w:type="gramEnd"/>
            <w:r w:rsidRPr="00B41324">
              <w:rPr>
                <w:rFonts w:hint="eastAsia"/>
                <w:sz w:val="24"/>
              </w:rPr>
              <w:t>统计情况、</w:t>
            </w:r>
            <w:proofErr w:type="gramStart"/>
            <w:r w:rsidRPr="00B41324">
              <w:rPr>
                <w:rFonts w:hint="eastAsia"/>
                <w:sz w:val="24"/>
              </w:rPr>
              <w:t>两癌统计</w:t>
            </w:r>
            <w:proofErr w:type="gramEnd"/>
            <w:r w:rsidRPr="00B41324">
              <w:rPr>
                <w:rFonts w:hint="eastAsia"/>
                <w:sz w:val="24"/>
              </w:rPr>
              <w:t>报表、</w:t>
            </w:r>
            <w:proofErr w:type="gramStart"/>
            <w:r w:rsidRPr="00B41324">
              <w:rPr>
                <w:rFonts w:hint="eastAsia"/>
                <w:sz w:val="24"/>
              </w:rPr>
              <w:t>两癌随访</w:t>
            </w:r>
            <w:proofErr w:type="gramEnd"/>
            <w:r w:rsidRPr="00B41324">
              <w:rPr>
                <w:rFonts w:hint="eastAsia"/>
                <w:sz w:val="24"/>
              </w:rPr>
              <w:t>统计情况</w:t>
            </w:r>
          </w:p>
        </w:tc>
      </w:tr>
      <w:tr w:rsidR="00300485" w:rsidRPr="00B41324" w:rsidTr="002276B1">
        <w:trPr>
          <w:trHeight w:val="628"/>
          <w:jc w:val="center"/>
        </w:trPr>
        <w:tc>
          <w:tcPr>
            <w:tcW w:w="2557" w:type="dxa"/>
            <w:vAlign w:val="center"/>
          </w:tcPr>
          <w:p w:rsidR="00300485" w:rsidRPr="00B41324" w:rsidRDefault="00300485" w:rsidP="002276B1">
            <w:pPr>
              <w:autoSpaceDE w:val="0"/>
              <w:autoSpaceDN w:val="0"/>
              <w:jc w:val="center"/>
              <w:rPr>
                <w:sz w:val="24"/>
              </w:rPr>
            </w:pPr>
            <w:r w:rsidRPr="00B41324">
              <w:rPr>
                <w:rFonts w:hint="eastAsia"/>
                <w:sz w:val="24"/>
              </w:rPr>
              <w:t>病源跟踪一览表</w:t>
            </w:r>
          </w:p>
        </w:tc>
        <w:tc>
          <w:tcPr>
            <w:tcW w:w="7068" w:type="dxa"/>
            <w:vAlign w:val="center"/>
          </w:tcPr>
          <w:p w:rsidR="00300485" w:rsidRPr="00B41324" w:rsidRDefault="00300485" w:rsidP="002276B1">
            <w:pPr>
              <w:autoSpaceDE w:val="0"/>
              <w:autoSpaceDN w:val="0"/>
              <w:rPr>
                <w:sz w:val="24"/>
              </w:rPr>
            </w:pPr>
            <w:r w:rsidRPr="00B41324">
              <w:rPr>
                <w:rFonts w:hint="eastAsia"/>
                <w:sz w:val="24"/>
              </w:rPr>
              <w:t>宫颈病变病源跟踪一览表、妇科病源一览表、乳腺外科病源一览表</w:t>
            </w:r>
          </w:p>
        </w:tc>
      </w:tr>
      <w:tr w:rsidR="00300485" w:rsidRPr="00B41324" w:rsidTr="002276B1">
        <w:trPr>
          <w:trHeight w:val="552"/>
          <w:jc w:val="center"/>
        </w:trPr>
        <w:tc>
          <w:tcPr>
            <w:tcW w:w="2557" w:type="dxa"/>
            <w:vAlign w:val="center"/>
          </w:tcPr>
          <w:p w:rsidR="00300485" w:rsidRPr="00B41324" w:rsidRDefault="00300485" w:rsidP="002276B1">
            <w:pPr>
              <w:autoSpaceDE w:val="0"/>
              <w:autoSpaceDN w:val="0"/>
              <w:jc w:val="center"/>
              <w:rPr>
                <w:sz w:val="24"/>
              </w:rPr>
            </w:pPr>
            <w:r w:rsidRPr="00B41324">
              <w:rPr>
                <w:rFonts w:hint="eastAsia"/>
                <w:sz w:val="24"/>
              </w:rPr>
              <w:t>出生缺陷监测</w:t>
            </w:r>
          </w:p>
        </w:tc>
        <w:tc>
          <w:tcPr>
            <w:tcW w:w="7068" w:type="dxa"/>
            <w:vAlign w:val="center"/>
          </w:tcPr>
          <w:p w:rsidR="00300485" w:rsidRPr="00B41324" w:rsidRDefault="00300485" w:rsidP="002276B1">
            <w:pPr>
              <w:autoSpaceDE w:val="0"/>
              <w:autoSpaceDN w:val="0"/>
              <w:rPr>
                <w:sz w:val="24"/>
              </w:rPr>
            </w:pPr>
            <w:r w:rsidRPr="00B41324">
              <w:rPr>
                <w:rFonts w:hint="eastAsia"/>
                <w:sz w:val="24"/>
              </w:rPr>
              <w:t>出生缺陷监测登记</w:t>
            </w:r>
          </w:p>
        </w:tc>
      </w:tr>
      <w:tr w:rsidR="00300485" w:rsidRPr="00B41324" w:rsidTr="002276B1">
        <w:trPr>
          <w:trHeight w:val="560"/>
          <w:jc w:val="center"/>
        </w:trPr>
        <w:tc>
          <w:tcPr>
            <w:tcW w:w="2557" w:type="dxa"/>
            <w:vAlign w:val="center"/>
          </w:tcPr>
          <w:p w:rsidR="00300485" w:rsidRPr="00B41324" w:rsidRDefault="00300485" w:rsidP="002276B1">
            <w:pPr>
              <w:autoSpaceDE w:val="0"/>
              <w:autoSpaceDN w:val="0"/>
              <w:jc w:val="center"/>
              <w:rPr>
                <w:sz w:val="24"/>
              </w:rPr>
            </w:pPr>
            <w:proofErr w:type="gramStart"/>
            <w:r w:rsidRPr="00B41324">
              <w:rPr>
                <w:rFonts w:hint="eastAsia"/>
                <w:sz w:val="24"/>
              </w:rPr>
              <w:t>孕</w:t>
            </w:r>
            <w:proofErr w:type="gramEnd"/>
            <w:r w:rsidRPr="00B41324">
              <w:rPr>
                <w:rFonts w:hint="eastAsia"/>
                <w:sz w:val="24"/>
              </w:rPr>
              <w:t>产妇死亡报告</w:t>
            </w:r>
          </w:p>
        </w:tc>
        <w:tc>
          <w:tcPr>
            <w:tcW w:w="7068" w:type="dxa"/>
            <w:vAlign w:val="center"/>
          </w:tcPr>
          <w:p w:rsidR="00300485" w:rsidRPr="00B41324" w:rsidRDefault="00300485" w:rsidP="002276B1">
            <w:pPr>
              <w:autoSpaceDE w:val="0"/>
              <w:autoSpaceDN w:val="0"/>
              <w:rPr>
                <w:sz w:val="24"/>
              </w:rPr>
            </w:pPr>
            <w:proofErr w:type="gramStart"/>
            <w:r w:rsidRPr="00B41324">
              <w:rPr>
                <w:rFonts w:hint="eastAsia"/>
                <w:sz w:val="24"/>
              </w:rPr>
              <w:t>孕</w:t>
            </w:r>
            <w:proofErr w:type="gramEnd"/>
            <w:r w:rsidRPr="00B41324">
              <w:rPr>
                <w:rFonts w:hint="eastAsia"/>
                <w:sz w:val="24"/>
              </w:rPr>
              <w:t>产妇死亡信息登记</w:t>
            </w:r>
          </w:p>
        </w:tc>
      </w:tr>
      <w:tr w:rsidR="00300485" w:rsidRPr="00B41324" w:rsidTr="002276B1">
        <w:trPr>
          <w:trHeight w:val="826"/>
          <w:jc w:val="center"/>
        </w:trPr>
        <w:tc>
          <w:tcPr>
            <w:tcW w:w="2557" w:type="dxa"/>
            <w:vAlign w:val="center"/>
          </w:tcPr>
          <w:p w:rsidR="00300485" w:rsidRPr="00B41324" w:rsidRDefault="00300485" w:rsidP="002276B1">
            <w:pPr>
              <w:autoSpaceDE w:val="0"/>
              <w:autoSpaceDN w:val="0"/>
              <w:jc w:val="center"/>
              <w:rPr>
                <w:sz w:val="24"/>
              </w:rPr>
            </w:pPr>
            <w:r w:rsidRPr="00B41324">
              <w:rPr>
                <w:rFonts w:hint="eastAsia"/>
                <w:sz w:val="24"/>
              </w:rPr>
              <w:t>膳食营养</w:t>
            </w:r>
          </w:p>
        </w:tc>
        <w:tc>
          <w:tcPr>
            <w:tcW w:w="7068" w:type="dxa"/>
            <w:vAlign w:val="center"/>
          </w:tcPr>
          <w:p w:rsidR="00300485" w:rsidRPr="00B41324" w:rsidRDefault="00300485" w:rsidP="002276B1">
            <w:pPr>
              <w:autoSpaceDE w:val="0"/>
              <w:autoSpaceDN w:val="0"/>
              <w:rPr>
                <w:sz w:val="24"/>
              </w:rPr>
            </w:pPr>
            <w:r w:rsidRPr="00B41324">
              <w:rPr>
                <w:rFonts w:hint="eastAsia"/>
                <w:sz w:val="24"/>
              </w:rPr>
              <w:t>营养咨询、营养素参考摄入量、食物成分维护、营养素评价配置、食品推荐量、</w:t>
            </w:r>
            <w:proofErr w:type="gramStart"/>
            <w:r w:rsidRPr="00B41324">
              <w:rPr>
                <w:rFonts w:hint="eastAsia"/>
                <w:sz w:val="24"/>
              </w:rPr>
              <w:t>餐别配置</w:t>
            </w:r>
            <w:proofErr w:type="gramEnd"/>
            <w:r w:rsidRPr="00B41324">
              <w:rPr>
                <w:rFonts w:hint="eastAsia"/>
                <w:sz w:val="24"/>
              </w:rPr>
              <w:t>、菜肴食谱管理</w:t>
            </w:r>
          </w:p>
        </w:tc>
      </w:tr>
      <w:tr w:rsidR="00300485" w:rsidRPr="00B41324" w:rsidTr="002276B1">
        <w:trPr>
          <w:trHeight w:val="593"/>
          <w:jc w:val="center"/>
        </w:trPr>
        <w:tc>
          <w:tcPr>
            <w:tcW w:w="2557" w:type="dxa"/>
            <w:vAlign w:val="center"/>
          </w:tcPr>
          <w:p w:rsidR="00300485" w:rsidRPr="00B41324" w:rsidRDefault="00300485" w:rsidP="002276B1">
            <w:pPr>
              <w:autoSpaceDE w:val="0"/>
              <w:autoSpaceDN w:val="0"/>
              <w:jc w:val="center"/>
              <w:rPr>
                <w:sz w:val="24"/>
              </w:rPr>
            </w:pPr>
            <w:r w:rsidRPr="00B41324">
              <w:rPr>
                <w:rFonts w:hint="eastAsia"/>
                <w:sz w:val="24"/>
              </w:rPr>
              <w:t>外部系统</w:t>
            </w:r>
          </w:p>
        </w:tc>
        <w:tc>
          <w:tcPr>
            <w:tcW w:w="7068" w:type="dxa"/>
            <w:vAlign w:val="center"/>
          </w:tcPr>
          <w:p w:rsidR="00300485" w:rsidRPr="00B41324" w:rsidRDefault="00300485" w:rsidP="002276B1">
            <w:pPr>
              <w:autoSpaceDE w:val="0"/>
              <w:autoSpaceDN w:val="0"/>
              <w:rPr>
                <w:sz w:val="24"/>
              </w:rPr>
            </w:pPr>
            <w:r w:rsidRPr="00B41324">
              <w:rPr>
                <w:rFonts w:hint="eastAsia"/>
                <w:sz w:val="24"/>
              </w:rPr>
              <w:t>母子健康手册</w:t>
            </w:r>
          </w:p>
        </w:tc>
      </w:tr>
      <w:tr w:rsidR="00300485" w:rsidRPr="00B41324" w:rsidTr="002276B1">
        <w:trPr>
          <w:trHeight w:val="699"/>
          <w:jc w:val="center"/>
        </w:trPr>
        <w:tc>
          <w:tcPr>
            <w:tcW w:w="2557" w:type="dxa"/>
          </w:tcPr>
          <w:p w:rsidR="00300485" w:rsidRPr="00B41324" w:rsidRDefault="00300485" w:rsidP="002276B1">
            <w:pPr>
              <w:autoSpaceDE w:val="0"/>
              <w:autoSpaceDN w:val="0"/>
              <w:jc w:val="center"/>
              <w:rPr>
                <w:sz w:val="24"/>
              </w:rPr>
            </w:pPr>
            <w:r w:rsidRPr="00B41324">
              <w:rPr>
                <w:rFonts w:hint="eastAsia"/>
                <w:sz w:val="24"/>
              </w:rPr>
              <w:t>系统功能</w:t>
            </w:r>
          </w:p>
        </w:tc>
        <w:tc>
          <w:tcPr>
            <w:tcW w:w="7068" w:type="dxa"/>
          </w:tcPr>
          <w:p w:rsidR="00300485" w:rsidRPr="00B41324" w:rsidRDefault="00300485" w:rsidP="002276B1">
            <w:pPr>
              <w:autoSpaceDE w:val="0"/>
              <w:autoSpaceDN w:val="0"/>
              <w:rPr>
                <w:sz w:val="24"/>
              </w:rPr>
            </w:pPr>
            <w:r w:rsidRPr="00B41324">
              <w:rPr>
                <w:rFonts w:hint="eastAsia"/>
                <w:sz w:val="24"/>
              </w:rPr>
              <w:t>具有用户权限和角色配置功能</w:t>
            </w:r>
          </w:p>
          <w:p w:rsidR="00300485" w:rsidRPr="00B41324" w:rsidRDefault="00300485" w:rsidP="002276B1">
            <w:pPr>
              <w:autoSpaceDE w:val="0"/>
              <w:autoSpaceDN w:val="0"/>
              <w:rPr>
                <w:sz w:val="24"/>
              </w:rPr>
            </w:pPr>
            <w:r w:rsidRPr="00B41324">
              <w:rPr>
                <w:rFonts w:hint="eastAsia"/>
                <w:sz w:val="24"/>
              </w:rPr>
              <w:t>提供自定义字典维护功能</w:t>
            </w:r>
          </w:p>
          <w:p w:rsidR="00300485" w:rsidRPr="00B41324" w:rsidRDefault="00300485" w:rsidP="002276B1">
            <w:pPr>
              <w:autoSpaceDE w:val="0"/>
              <w:autoSpaceDN w:val="0"/>
              <w:rPr>
                <w:sz w:val="24"/>
              </w:rPr>
            </w:pPr>
            <w:r w:rsidRPr="00B41324">
              <w:rPr>
                <w:rFonts w:hint="eastAsia"/>
                <w:sz w:val="24"/>
              </w:rPr>
              <w:t>内置LIS，HIS，PACS等第三方数据集成接口</w:t>
            </w:r>
          </w:p>
          <w:p w:rsidR="00300485" w:rsidRPr="00B41324" w:rsidRDefault="00300485" w:rsidP="002276B1">
            <w:pPr>
              <w:autoSpaceDE w:val="0"/>
              <w:autoSpaceDN w:val="0"/>
              <w:rPr>
                <w:sz w:val="24"/>
              </w:rPr>
            </w:pPr>
            <w:r w:rsidRPr="00B41324">
              <w:rPr>
                <w:rFonts w:hint="eastAsia"/>
                <w:sz w:val="24"/>
              </w:rPr>
              <w:t>全局设置可自定义调整系统的评测标准，管理流程，数据单位等信息。</w:t>
            </w:r>
          </w:p>
          <w:p w:rsidR="00300485" w:rsidRPr="00B41324" w:rsidRDefault="00300485" w:rsidP="002276B1">
            <w:pPr>
              <w:autoSpaceDE w:val="0"/>
              <w:autoSpaceDN w:val="0"/>
              <w:rPr>
                <w:sz w:val="24"/>
              </w:rPr>
            </w:pPr>
            <w:r w:rsidRPr="00B41324">
              <w:rPr>
                <w:rFonts w:hint="eastAsia"/>
                <w:sz w:val="24"/>
              </w:rPr>
              <w:t>支持</w:t>
            </w:r>
            <w:proofErr w:type="gramStart"/>
            <w:r w:rsidRPr="00B41324">
              <w:rPr>
                <w:rFonts w:hint="eastAsia"/>
                <w:sz w:val="24"/>
              </w:rPr>
              <w:t>医</w:t>
            </w:r>
            <w:proofErr w:type="gramEnd"/>
            <w:r w:rsidRPr="00B41324">
              <w:rPr>
                <w:rFonts w:hint="eastAsia"/>
                <w:sz w:val="24"/>
              </w:rPr>
              <w:t>联体管理模式</w:t>
            </w:r>
          </w:p>
          <w:p w:rsidR="00300485" w:rsidRPr="00B41324" w:rsidRDefault="00300485" w:rsidP="002276B1">
            <w:pPr>
              <w:autoSpaceDE w:val="0"/>
              <w:autoSpaceDN w:val="0"/>
              <w:rPr>
                <w:sz w:val="24"/>
              </w:rPr>
            </w:pPr>
            <w:r w:rsidRPr="00B41324">
              <w:rPr>
                <w:rFonts w:hint="eastAsia"/>
                <w:sz w:val="24"/>
              </w:rPr>
              <w:t>支持按人和按业务的工作量统计</w:t>
            </w:r>
          </w:p>
          <w:p w:rsidR="00300485" w:rsidRPr="00B41324" w:rsidRDefault="00300485" w:rsidP="002276B1">
            <w:pPr>
              <w:autoSpaceDE w:val="0"/>
              <w:autoSpaceDN w:val="0"/>
              <w:rPr>
                <w:sz w:val="24"/>
              </w:rPr>
            </w:pPr>
            <w:r w:rsidRPr="00B41324">
              <w:rPr>
                <w:rFonts w:hint="eastAsia"/>
                <w:sz w:val="24"/>
              </w:rPr>
              <w:t>提供专案，筛查评估和</w:t>
            </w:r>
            <w:proofErr w:type="gramStart"/>
            <w:r w:rsidRPr="00B41324">
              <w:rPr>
                <w:rFonts w:hint="eastAsia"/>
                <w:sz w:val="24"/>
              </w:rPr>
              <w:t>检测台</w:t>
            </w:r>
            <w:proofErr w:type="gramEnd"/>
            <w:r w:rsidRPr="00B41324">
              <w:rPr>
                <w:rFonts w:hint="eastAsia"/>
                <w:sz w:val="24"/>
              </w:rPr>
              <w:t>账查询和导出</w:t>
            </w:r>
          </w:p>
          <w:p w:rsidR="00300485" w:rsidRPr="00B41324" w:rsidRDefault="00300485" w:rsidP="002276B1">
            <w:pPr>
              <w:autoSpaceDE w:val="0"/>
              <w:autoSpaceDN w:val="0"/>
              <w:rPr>
                <w:sz w:val="24"/>
              </w:rPr>
            </w:pPr>
            <w:r w:rsidRPr="00B41324">
              <w:rPr>
                <w:rFonts w:hint="eastAsia"/>
                <w:sz w:val="24"/>
              </w:rPr>
              <w:t>支持短信接口网关，与医院短息平台对接自动推送。</w:t>
            </w:r>
          </w:p>
          <w:p w:rsidR="00300485" w:rsidRPr="00B41324" w:rsidRDefault="00300485" w:rsidP="002276B1">
            <w:pPr>
              <w:autoSpaceDE w:val="0"/>
              <w:autoSpaceDN w:val="0"/>
              <w:rPr>
                <w:sz w:val="24"/>
              </w:rPr>
            </w:pPr>
            <w:proofErr w:type="gramStart"/>
            <w:r w:rsidRPr="00B41324">
              <w:rPr>
                <w:rFonts w:hint="eastAsia"/>
                <w:sz w:val="24"/>
              </w:rPr>
              <w:t>支持微信推送</w:t>
            </w:r>
            <w:proofErr w:type="gramEnd"/>
            <w:r w:rsidRPr="00B41324">
              <w:rPr>
                <w:rFonts w:hint="eastAsia"/>
                <w:sz w:val="24"/>
              </w:rPr>
              <w:t>网关以单位</w:t>
            </w:r>
            <w:proofErr w:type="gramStart"/>
            <w:r w:rsidRPr="00B41324">
              <w:rPr>
                <w:rFonts w:hint="eastAsia"/>
                <w:sz w:val="24"/>
              </w:rPr>
              <w:t>微信公众号</w:t>
            </w:r>
            <w:proofErr w:type="gramEnd"/>
            <w:r w:rsidRPr="00B41324">
              <w:rPr>
                <w:rFonts w:hint="eastAsia"/>
                <w:sz w:val="24"/>
              </w:rPr>
              <w:t>为主体进行推送</w:t>
            </w:r>
          </w:p>
          <w:p w:rsidR="00300485" w:rsidRPr="00B41324" w:rsidRDefault="00300485" w:rsidP="002276B1">
            <w:pPr>
              <w:autoSpaceDE w:val="0"/>
              <w:autoSpaceDN w:val="0"/>
              <w:rPr>
                <w:sz w:val="24"/>
              </w:rPr>
            </w:pPr>
            <w:r w:rsidRPr="00B41324">
              <w:rPr>
                <w:rFonts w:hint="eastAsia"/>
                <w:sz w:val="24"/>
              </w:rPr>
              <w:t>支持移动端应用，包括信息采集、结果查询、随访等。</w:t>
            </w:r>
          </w:p>
        </w:tc>
      </w:tr>
      <w:tr w:rsidR="00300485" w:rsidRPr="00B41324" w:rsidTr="002276B1">
        <w:trPr>
          <w:trHeight w:val="416"/>
          <w:jc w:val="center"/>
        </w:trPr>
        <w:tc>
          <w:tcPr>
            <w:tcW w:w="2557" w:type="dxa"/>
          </w:tcPr>
          <w:p w:rsidR="00300485" w:rsidRPr="00B41324" w:rsidRDefault="00300485" w:rsidP="002276B1">
            <w:pPr>
              <w:autoSpaceDE w:val="0"/>
              <w:autoSpaceDN w:val="0"/>
              <w:jc w:val="center"/>
              <w:rPr>
                <w:sz w:val="24"/>
              </w:rPr>
            </w:pPr>
            <w:r w:rsidRPr="00B41324">
              <w:rPr>
                <w:rFonts w:hint="eastAsia"/>
                <w:sz w:val="24"/>
              </w:rPr>
              <w:t>核心需求</w:t>
            </w:r>
          </w:p>
        </w:tc>
        <w:tc>
          <w:tcPr>
            <w:tcW w:w="7068" w:type="dxa"/>
          </w:tcPr>
          <w:p w:rsidR="00300485" w:rsidRPr="00B41324" w:rsidRDefault="00300485" w:rsidP="002276B1">
            <w:pPr>
              <w:autoSpaceDE w:val="0"/>
              <w:autoSpaceDN w:val="0"/>
              <w:rPr>
                <w:sz w:val="24"/>
              </w:rPr>
            </w:pPr>
            <w:r w:rsidRPr="00B41324">
              <w:rPr>
                <w:rFonts w:hint="eastAsia"/>
                <w:sz w:val="24"/>
              </w:rPr>
              <w:t>支持纯浏览器这种无客户端工作模式</w:t>
            </w:r>
          </w:p>
          <w:p w:rsidR="00300485" w:rsidRPr="00B41324" w:rsidRDefault="00300485" w:rsidP="002276B1">
            <w:pPr>
              <w:autoSpaceDE w:val="0"/>
              <w:autoSpaceDN w:val="0"/>
              <w:rPr>
                <w:sz w:val="24"/>
              </w:rPr>
            </w:pPr>
            <w:r w:rsidRPr="00B41324">
              <w:rPr>
                <w:rFonts w:hint="eastAsia"/>
                <w:sz w:val="24"/>
              </w:rPr>
              <w:t>支持HIS病历回写功能</w:t>
            </w:r>
          </w:p>
          <w:p w:rsidR="00300485" w:rsidRPr="00B41324" w:rsidRDefault="00300485" w:rsidP="002276B1">
            <w:pPr>
              <w:autoSpaceDE w:val="0"/>
              <w:autoSpaceDN w:val="0"/>
              <w:rPr>
                <w:sz w:val="24"/>
              </w:rPr>
            </w:pPr>
            <w:r w:rsidRPr="00B41324">
              <w:rPr>
                <w:rFonts w:hint="eastAsia"/>
                <w:sz w:val="24"/>
              </w:rPr>
              <w:t>支持HIS系统界面层嵌入集成（在身份认证许可下，可从HIS系统或HIS的门诊工作站系统，通过</w:t>
            </w:r>
            <w:proofErr w:type="spellStart"/>
            <w:r w:rsidRPr="00B41324">
              <w:rPr>
                <w:rFonts w:hint="eastAsia"/>
                <w:sz w:val="24"/>
              </w:rPr>
              <w:t>web</w:t>
            </w:r>
            <w:r w:rsidRPr="00B41324">
              <w:rPr>
                <w:sz w:val="24"/>
              </w:rPr>
              <w:t>v</w:t>
            </w:r>
            <w:r w:rsidRPr="00B41324">
              <w:rPr>
                <w:rFonts w:hint="eastAsia"/>
                <w:sz w:val="24"/>
              </w:rPr>
              <w:t>iew</w:t>
            </w:r>
            <w:proofErr w:type="spellEnd"/>
            <w:r w:rsidRPr="00B41324">
              <w:rPr>
                <w:rFonts w:hint="eastAsia"/>
                <w:sz w:val="24"/>
              </w:rPr>
              <w:t>方式调取操作页面或功能菜单）</w:t>
            </w:r>
          </w:p>
          <w:p w:rsidR="00300485" w:rsidRPr="00B41324" w:rsidRDefault="00300485" w:rsidP="002276B1">
            <w:pPr>
              <w:autoSpaceDE w:val="0"/>
              <w:autoSpaceDN w:val="0"/>
              <w:rPr>
                <w:sz w:val="24"/>
              </w:rPr>
            </w:pPr>
            <w:r w:rsidRPr="00B41324">
              <w:rPr>
                <w:rFonts w:hint="eastAsia"/>
                <w:sz w:val="24"/>
              </w:rPr>
              <w:t>按使用单位授权许可证。不受安装次数，使用次数和客户机数量限制。不存在按次，按安装机器台数等隐藏收费。</w:t>
            </w:r>
          </w:p>
          <w:p w:rsidR="00300485" w:rsidRPr="00B41324" w:rsidRDefault="00300485" w:rsidP="002276B1">
            <w:pPr>
              <w:autoSpaceDE w:val="0"/>
              <w:autoSpaceDN w:val="0"/>
              <w:rPr>
                <w:sz w:val="24"/>
              </w:rPr>
            </w:pPr>
            <w:r w:rsidRPr="00B41324">
              <w:rPr>
                <w:rFonts w:hint="eastAsia"/>
                <w:sz w:val="24"/>
              </w:rPr>
              <w:t>能根据实验室单据智能采集检验数据到对应的体检记录中(要求系统支持可配置的智能数据抓取功能，从对应的检查单据中抓取数据存储到对应的体检记录表指定字段中</w:t>
            </w:r>
            <w:r w:rsidRPr="00B41324">
              <w:rPr>
                <w:sz w:val="24"/>
              </w:rPr>
              <w:t>)</w:t>
            </w:r>
          </w:p>
          <w:p w:rsidR="00300485" w:rsidRPr="00B41324" w:rsidRDefault="00300485" w:rsidP="002276B1">
            <w:pPr>
              <w:autoSpaceDE w:val="0"/>
              <w:autoSpaceDN w:val="0"/>
              <w:rPr>
                <w:sz w:val="24"/>
              </w:rPr>
            </w:pPr>
            <w:r w:rsidRPr="00B41324">
              <w:rPr>
                <w:rFonts w:hint="eastAsia"/>
                <w:sz w:val="24"/>
              </w:rPr>
              <w:t>允许每个医护人员设置多岗位工作台，自由切换（不同的工作台可以动态显示不同的业务模块菜单，而非固定的显示，可整体切换工作台，就像切换Windows桌面并呈现不同桌面预定的快捷图标一样）</w:t>
            </w:r>
          </w:p>
          <w:p w:rsidR="00300485" w:rsidRPr="00B41324" w:rsidRDefault="00300485" w:rsidP="002276B1">
            <w:pPr>
              <w:autoSpaceDE w:val="0"/>
              <w:autoSpaceDN w:val="0"/>
              <w:rPr>
                <w:sz w:val="24"/>
              </w:rPr>
            </w:pPr>
            <w:r w:rsidRPr="00B41324">
              <w:rPr>
                <w:rFonts w:hint="eastAsia"/>
                <w:sz w:val="24"/>
              </w:rPr>
              <w:t>支持按需打印，不填写的内容支持不打印，打印输出内容灵活可控</w:t>
            </w:r>
          </w:p>
          <w:p w:rsidR="00300485" w:rsidRPr="00B41324" w:rsidRDefault="00300485" w:rsidP="002276B1">
            <w:pPr>
              <w:autoSpaceDE w:val="0"/>
              <w:autoSpaceDN w:val="0"/>
              <w:rPr>
                <w:sz w:val="24"/>
              </w:rPr>
            </w:pPr>
            <w:r w:rsidRPr="00B41324">
              <w:rPr>
                <w:rFonts w:hint="eastAsia"/>
                <w:sz w:val="24"/>
              </w:rPr>
              <w:t>支持中国标准，WHO标准，标准差法/百分位法，临界点范围等全局标准配置，并能设置切换。</w:t>
            </w:r>
          </w:p>
          <w:p w:rsidR="00300485" w:rsidRPr="00B41324" w:rsidRDefault="00300485" w:rsidP="002276B1">
            <w:pPr>
              <w:autoSpaceDE w:val="0"/>
              <w:autoSpaceDN w:val="0"/>
              <w:rPr>
                <w:sz w:val="24"/>
              </w:rPr>
            </w:pPr>
            <w:r w:rsidRPr="00B41324">
              <w:rPr>
                <w:rFonts w:hint="eastAsia"/>
                <w:sz w:val="24"/>
              </w:rPr>
              <w:t>系统支持对妇产科临床保健和档案数据的智能挖掘，智能标注。</w:t>
            </w:r>
          </w:p>
          <w:p w:rsidR="00300485" w:rsidRPr="00B41324" w:rsidRDefault="00300485" w:rsidP="002276B1">
            <w:pPr>
              <w:autoSpaceDE w:val="0"/>
              <w:autoSpaceDN w:val="0"/>
              <w:rPr>
                <w:sz w:val="24"/>
              </w:rPr>
            </w:pPr>
            <w:r w:rsidRPr="00B41324">
              <w:rPr>
                <w:rFonts w:hint="eastAsia"/>
                <w:sz w:val="24"/>
              </w:rPr>
              <w:t>系统支持医生对档案进行自定义标注并醒目提醒。</w:t>
            </w:r>
          </w:p>
          <w:p w:rsidR="00300485" w:rsidRPr="00B41324" w:rsidRDefault="00300485" w:rsidP="002276B1">
            <w:pPr>
              <w:autoSpaceDE w:val="0"/>
              <w:autoSpaceDN w:val="0"/>
              <w:rPr>
                <w:sz w:val="24"/>
              </w:rPr>
            </w:pPr>
            <w:r w:rsidRPr="00B41324">
              <w:rPr>
                <w:rFonts w:hint="eastAsia"/>
                <w:sz w:val="24"/>
              </w:rPr>
              <w:t>系统同时支持公有模板和医生可自定义的私有模板设置。</w:t>
            </w:r>
          </w:p>
          <w:p w:rsidR="00300485" w:rsidRPr="00B41324" w:rsidRDefault="00300485" w:rsidP="002276B1">
            <w:pPr>
              <w:autoSpaceDE w:val="0"/>
              <w:autoSpaceDN w:val="0"/>
              <w:rPr>
                <w:sz w:val="24"/>
              </w:rPr>
            </w:pPr>
            <w:r w:rsidRPr="00B41324">
              <w:rPr>
                <w:rFonts w:hint="eastAsia"/>
                <w:sz w:val="24"/>
              </w:rPr>
              <w:t>填写内容较多的功能模块，系统支持自定义的数据模板填充设置，按不同医护人员的个人需求，自定义的填充范围和内容自动填充。（按每个人的习惯设置默认填充方式，而非统一的填充方式）</w:t>
            </w:r>
          </w:p>
          <w:p w:rsidR="00300485" w:rsidRPr="00B41324" w:rsidRDefault="00300485" w:rsidP="002276B1">
            <w:pPr>
              <w:autoSpaceDE w:val="0"/>
              <w:autoSpaceDN w:val="0"/>
              <w:jc w:val="left"/>
              <w:rPr>
                <w:sz w:val="24"/>
              </w:rPr>
            </w:pPr>
            <w:r w:rsidRPr="00B41324">
              <w:rPr>
                <w:rFonts w:hint="eastAsia"/>
                <w:sz w:val="24"/>
              </w:rPr>
              <w:t>采用ICD-10</w:t>
            </w:r>
            <w:r w:rsidRPr="00B41324">
              <w:rPr>
                <w:sz w:val="24"/>
              </w:rPr>
              <w:t>,</w:t>
            </w:r>
            <w:r w:rsidRPr="00B41324">
              <w:rPr>
                <w:rFonts w:hint="eastAsia"/>
                <w:sz w:val="24"/>
              </w:rPr>
              <w:t>ICD-11诊断标准，支持院方或第三方ICD数据导入，支持ICD设置别名。并且系统能自动根据不同医生不同的诊断习惯，将常用的诊断结果自动加入常用列表</w:t>
            </w:r>
          </w:p>
          <w:p w:rsidR="00300485" w:rsidRPr="00B41324" w:rsidRDefault="00300485" w:rsidP="002276B1">
            <w:pPr>
              <w:autoSpaceDE w:val="0"/>
              <w:autoSpaceDN w:val="0"/>
              <w:jc w:val="left"/>
              <w:rPr>
                <w:sz w:val="24"/>
              </w:rPr>
            </w:pPr>
            <w:r w:rsidRPr="00B41324">
              <w:rPr>
                <w:rFonts w:hint="eastAsia"/>
                <w:sz w:val="24"/>
              </w:rPr>
              <w:t>能以时间轴展现和查看</w:t>
            </w:r>
            <w:proofErr w:type="gramStart"/>
            <w:r w:rsidRPr="00B41324">
              <w:rPr>
                <w:rFonts w:hint="eastAsia"/>
                <w:sz w:val="24"/>
              </w:rPr>
              <w:t>孕</w:t>
            </w:r>
            <w:proofErr w:type="gramEnd"/>
            <w:r w:rsidRPr="00B41324">
              <w:rPr>
                <w:rFonts w:hint="eastAsia"/>
                <w:sz w:val="24"/>
              </w:rPr>
              <w:t>产妇完整的检查记录和随访病历</w:t>
            </w:r>
          </w:p>
          <w:p w:rsidR="00300485" w:rsidRPr="00B41324" w:rsidRDefault="00300485" w:rsidP="002276B1">
            <w:pPr>
              <w:autoSpaceDE w:val="0"/>
              <w:autoSpaceDN w:val="0"/>
              <w:rPr>
                <w:sz w:val="24"/>
              </w:rPr>
            </w:pPr>
            <w:r w:rsidRPr="00B41324">
              <w:rPr>
                <w:rFonts w:hint="eastAsia"/>
                <w:sz w:val="24"/>
              </w:rPr>
              <w:t>系统各模块间互联互通，能将各专项检查和评估结果按需加入随访病历中，形成完整的临床保健病历记录</w:t>
            </w:r>
          </w:p>
        </w:tc>
      </w:tr>
    </w:tbl>
    <w:p w:rsidR="00300485" w:rsidRPr="007F5F74" w:rsidRDefault="00300485" w:rsidP="00300485">
      <w:pPr>
        <w:autoSpaceDE w:val="0"/>
        <w:autoSpaceDN w:val="0"/>
        <w:ind w:firstLineChars="200" w:firstLine="560"/>
      </w:pPr>
      <w:r w:rsidRPr="007F5F74">
        <w:rPr>
          <w:rFonts w:hint="eastAsia"/>
        </w:rPr>
        <w:t>（三）技术要求。投标人除了满足招标项目的技术规格和配置要求外，还应当满足以下技术要求：</w:t>
      </w:r>
    </w:p>
    <w:p w:rsidR="00300485" w:rsidRPr="007F5F74" w:rsidRDefault="00300485" w:rsidP="00300485">
      <w:pPr>
        <w:autoSpaceDE w:val="0"/>
        <w:autoSpaceDN w:val="0"/>
        <w:ind w:firstLineChars="200" w:firstLine="560"/>
      </w:pPr>
      <w:r w:rsidRPr="007F5F74">
        <w:rPr>
          <w:rFonts w:hint="eastAsia"/>
        </w:rPr>
        <w:t>（1）系统功能应符合卫生部《妇幼保健信息系统基本功能规范(试行)》、《妇幼保健信息系统网络支撑平台技术指南》、《妇幼保健信息系统基本数据集标准(试行)》；符合2014年10月1日卫生部最新更新的标准规范《基于居民健康档案的区域卫生信息平台技术规范》，WS/T448-2014。</w:t>
      </w:r>
    </w:p>
    <w:p w:rsidR="00300485" w:rsidRPr="007F5F74" w:rsidRDefault="00300485" w:rsidP="00300485">
      <w:pPr>
        <w:autoSpaceDE w:val="0"/>
        <w:autoSpaceDN w:val="0"/>
        <w:ind w:firstLineChars="200" w:firstLine="560"/>
      </w:pPr>
      <w:r w:rsidRPr="007F5F74">
        <w:rPr>
          <w:rFonts w:hint="eastAsia"/>
        </w:rPr>
        <w:t>（2）符合WS363,WS364卫生信息数据元目录，值域代码。WS365城乡居民健康档案基本数据集，和相关妇幼子集的标准规范。</w:t>
      </w:r>
    </w:p>
    <w:p w:rsidR="00300485" w:rsidRPr="007F5F74" w:rsidRDefault="00300485" w:rsidP="00300485">
      <w:pPr>
        <w:autoSpaceDE w:val="0"/>
        <w:autoSpaceDN w:val="0"/>
        <w:ind w:firstLineChars="200" w:firstLine="560"/>
      </w:pPr>
      <w:r w:rsidRPr="007F5F74">
        <w:rPr>
          <w:rFonts w:hint="eastAsia"/>
        </w:rPr>
        <w:t>（3）应用软件体系结构要求：B/S和C/S混合多层架构。能够满足单机可独立工作，支持局域网，广域网，VPN等多种组</w:t>
      </w:r>
      <w:proofErr w:type="gramStart"/>
      <w:r w:rsidRPr="007F5F74">
        <w:rPr>
          <w:rFonts w:hint="eastAsia"/>
        </w:rPr>
        <w:t>网环境</w:t>
      </w:r>
      <w:proofErr w:type="gramEnd"/>
      <w:r w:rsidRPr="007F5F74">
        <w:rPr>
          <w:rFonts w:hint="eastAsia"/>
        </w:rPr>
        <w:t>下的部署。满足高并发，低带宽，低延时的业务操作需求。支持级联的分布式系统部署。应用软件系统本项目所涉及的所有系统必须在一个统一的软件架构平台上实现，实现统一的共享数据库或提供标准的数据接口。</w:t>
      </w:r>
    </w:p>
    <w:p w:rsidR="00300485" w:rsidRPr="007F5F74" w:rsidRDefault="00300485" w:rsidP="00300485">
      <w:pPr>
        <w:autoSpaceDE w:val="0"/>
        <w:autoSpaceDN w:val="0"/>
        <w:ind w:firstLineChars="200" w:firstLine="560"/>
      </w:pPr>
      <w:r w:rsidRPr="007F5F74">
        <w:rPr>
          <w:rFonts w:hint="eastAsia"/>
        </w:rPr>
        <w:t>（4）提供优化解决方案，和现有数据库混合运行。集群可以采用基于系统内嵌的集群设置，数据库读写分离设置，或者基于VMware虚拟化服务器和虚拟交换机的4-7层第三方免费的负载均衡技术，通过优化联接复用和服务器设置。</w:t>
      </w:r>
    </w:p>
    <w:p w:rsidR="00300485" w:rsidRPr="007F5F74" w:rsidRDefault="00300485" w:rsidP="00300485">
      <w:pPr>
        <w:autoSpaceDE w:val="0"/>
        <w:autoSpaceDN w:val="0"/>
        <w:ind w:firstLineChars="200" w:firstLine="560"/>
      </w:pPr>
      <w:r w:rsidRPr="007F5F74">
        <w:rPr>
          <w:rFonts w:hint="eastAsia"/>
        </w:rPr>
        <w:t>（5）系统能够满足在省、市、县不同层级数据中心安装应用并互联互通的功能。</w:t>
      </w:r>
    </w:p>
    <w:p w:rsidR="00300485" w:rsidRPr="007F5F74" w:rsidRDefault="00300485" w:rsidP="00300485">
      <w:pPr>
        <w:autoSpaceDE w:val="0"/>
        <w:autoSpaceDN w:val="0"/>
        <w:ind w:firstLineChars="200" w:firstLine="560"/>
      </w:pPr>
      <w:r w:rsidRPr="007F5F74">
        <w:rPr>
          <w:rFonts w:hint="eastAsia"/>
        </w:rPr>
        <w:t>（6）完全采用.net或J2EE开发平台。</w:t>
      </w:r>
    </w:p>
    <w:p w:rsidR="00300485" w:rsidRPr="007F5F74" w:rsidRDefault="00300485" w:rsidP="00300485">
      <w:pPr>
        <w:autoSpaceDE w:val="0"/>
        <w:autoSpaceDN w:val="0"/>
        <w:ind w:firstLineChars="200" w:firstLine="560"/>
      </w:pPr>
      <w:r w:rsidRPr="007F5F74">
        <w:rPr>
          <w:rFonts w:hint="eastAsia"/>
        </w:rPr>
        <w:t>（7）提供操作日志与错误日志，操作日志要求记录所有的基础数据、基本字典、参数、授权的维护与修改操作，以及系统中所有关键操作及不成功的操作。日志方便查看，须满足用户的查询条件。</w:t>
      </w:r>
    </w:p>
    <w:p w:rsidR="00300485" w:rsidRPr="007F5F74" w:rsidRDefault="00300485" w:rsidP="00300485">
      <w:pPr>
        <w:autoSpaceDE w:val="0"/>
        <w:autoSpaceDN w:val="0"/>
        <w:ind w:firstLineChars="200" w:firstLine="560"/>
      </w:pPr>
      <w:r w:rsidRPr="007F5F74">
        <w:rPr>
          <w:rFonts w:hint="eastAsia"/>
        </w:rPr>
        <w:t>（8）系统用户界面友好，风格一致，操作简便，采用模块及表框选择，减少人工录入工作量，并提供针对界面的操作帮助系统。必须设置为鼠标或键盘均可单独操作的方式(系统必须提供全键盘操作方式及各个功能模块的快捷键定义功能)，以便提高操作速度，减少两者互换带来的不便。</w:t>
      </w:r>
    </w:p>
    <w:p w:rsidR="00300485" w:rsidRPr="007F5F74" w:rsidRDefault="00300485" w:rsidP="00300485">
      <w:pPr>
        <w:autoSpaceDE w:val="0"/>
        <w:autoSpaceDN w:val="0"/>
        <w:ind w:firstLineChars="200" w:firstLine="560"/>
      </w:pPr>
      <w:r w:rsidRPr="007F5F74">
        <w:rPr>
          <w:rFonts w:hint="eastAsia"/>
        </w:rPr>
        <w:t>（9）产品架构必须满足区域化妇幼信息平台扩展需求，系统能够满足在省、市、县不同层级数据中心安装应用并互联互通的功能。服务器部署支持分级部署，数据可以分级采集，离线缓存。</w:t>
      </w:r>
    </w:p>
    <w:p w:rsidR="00D6147D" w:rsidRPr="00300485" w:rsidRDefault="00D6147D">
      <w:bookmarkStart w:id="0" w:name="_GoBack"/>
      <w:bookmarkEnd w:id="0"/>
    </w:p>
    <w:sectPr w:rsidR="00D6147D" w:rsidRPr="0030048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485"/>
    <w:rsid w:val="00300485"/>
    <w:rsid w:val="00D614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93EA6F-2878-43C3-BE11-9671BB3EB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0485"/>
    <w:pPr>
      <w:widowControl w:val="0"/>
      <w:jc w:val="both"/>
    </w:pPr>
    <w:rPr>
      <w:rFonts w:ascii="宋体" w:eastAsia="宋体" w:hAnsi="宋体" w:cs="宋体"/>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999</Words>
  <Characters>5699</Characters>
  <Application>Microsoft Office Word</Application>
  <DocSecurity>0</DocSecurity>
  <Lines>47</Lines>
  <Paragraphs>13</Paragraphs>
  <ScaleCrop>false</ScaleCrop>
  <Company>Sky123.Org</Company>
  <LinksUpToDate>false</LinksUpToDate>
  <CharactersWithSpaces>6685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1</cp:revision>
  <dcterms:created xsi:type="dcterms:W3CDTF">2019-09-06T03:20:00Z</dcterms:created>
  <dcterms:modified xsi:type="dcterms:W3CDTF">2019-09-06T03:21:00Z</dcterms:modified>
</cp:coreProperties>
</file>